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E62ED" w:rsidRPr="002E62ED" w:rsidRDefault="002E62ED" w:rsidP="002E62E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 w:rsidRPr="002E62ED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Уважаемые родит</w:t>
      </w:r>
      <w:bookmarkStart w:id="0" w:name="_GoBack"/>
      <w:bookmarkEnd w:id="0"/>
      <w:r w:rsidRPr="002E62ED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ели!</w:t>
      </w:r>
    </w:p>
    <w:p w:rsidR="002E62ED" w:rsidRPr="002E62ED" w:rsidRDefault="002E62ED" w:rsidP="002E62ED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E62E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Доводим до Вашего сведения  </w:t>
      </w:r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под </w:t>
      </w:r>
      <w:r w:rsidRPr="002E62ED">
        <w:rPr>
          <w:rFonts w:ascii="Times New Roman" w:eastAsia="Times New Roman" w:hAnsi="Times New Roman" w:cs="Times New Roman"/>
          <w:b/>
          <w:sz w:val="26"/>
          <w:szCs w:val="26"/>
          <w:u w:val="single"/>
          <w:lang w:eastAsia="ru-RU"/>
        </w:rPr>
        <w:t>подпись</w:t>
      </w:r>
      <w:r w:rsidRPr="002E62E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следующую информацию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202F2C">
        <w:rPr>
          <w:rFonts w:ascii="Times New Roman" w:eastAsia="Times New Roman" w:hAnsi="Times New Roman" w:cs="Times New Roman"/>
          <w:b/>
          <w:sz w:val="26"/>
          <w:szCs w:val="26"/>
          <w:u w:val="single"/>
          <w:lang w:eastAsia="ru-RU"/>
        </w:rPr>
        <w:t>«О мерах по профилактике</w:t>
      </w:r>
      <w:r w:rsidR="00202F2C" w:rsidRPr="00202F2C">
        <w:rPr>
          <w:rFonts w:ascii="Times New Roman" w:eastAsia="Times New Roman" w:hAnsi="Times New Roman" w:cs="Times New Roman"/>
          <w:b/>
          <w:sz w:val="26"/>
          <w:szCs w:val="26"/>
          <w:u w:val="single"/>
          <w:lang w:eastAsia="ru-RU"/>
        </w:rPr>
        <w:t xml:space="preserve"> и предупреждению </w:t>
      </w:r>
      <w:proofErr w:type="spellStart"/>
      <w:r w:rsidR="00202F2C" w:rsidRPr="00202F2C">
        <w:rPr>
          <w:rFonts w:ascii="Times New Roman" w:eastAsia="Times New Roman" w:hAnsi="Times New Roman" w:cs="Times New Roman"/>
          <w:b/>
          <w:sz w:val="26"/>
          <w:szCs w:val="26"/>
          <w:u w:val="single"/>
          <w:lang w:eastAsia="ru-RU"/>
        </w:rPr>
        <w:t>травмирования</w:t>
      </w:r>
      <w:proofErr w:type="spellEnd"/>
      <w:r w:rsidR="00202F2C" w:rsidRPr="00202F2C">
        <w:rPr>
          <w:rFonts w:ascii="Times New Roman" w:eastAsia="Times New Roman" w:hAnsi="Times New Roman" w:cs="Times New Roman"/>
          <w:b/>
          <w:sz w:val="26"/>
          <w:szCs w:val="26"/>
          <w:u w:val="single"/>
          <w:lang w:eastAsia="ru-RU"/>
        </w:rPr>
        <w:t xml:space="preserve"> и гибели людей в ДТП»</w:t>
      </w:r>
      <w:r w:rsidRPr="002E62ED">
        <w:rPr>
          <w:rFonts w:ascii="Times New Roman" w:eastAsia="Times New Roman" w:hAnsi="Times New Roman" w:cs="Times New Roman"/>
          <w:b/>
          <w:sz w:val="26"/>
          <w:szCs w:val="26"/>
          <w:u w:val="single"/>
          <w:lang w:eastAsia="ru-RU"/>
        </w:rPr>
        <w:t>:</w:t>
      </w:r>
    </w:p>
    <w:p w:rsidR="002E62ED" w:rsidRPr="002E62ED" w:rsidRDefault="002E62ED" w:rsidP="002E62ED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E62ED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Согласно п. 22.9 ПДД РФ</w:t>
      </w:r>
      <w:r w:rsidRPr="002E62E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 части перевозки детей – пассажиров изменений не произошло. Перевозка детей до 12-летнего возраста в транспортных средствах, оборудованных ремнями безопасности,  должна осуществляться с использованием детских удерживающих устройств, соответствующих весу и росту ребенка, или иных средств, позволяющих пристегнуть ребенка с помощью ремней безопасности, предусмотренных конструкцией транспортного средства, а на переднем сидении легкового автомобиля – только с использованием детских удерживающих устройств. Условия обеспечения безопасности ребенка при перевозке в транспортных средствах изложены в национальном стандарте Российской Федерации ГОСТ </w:t>
      </w:r>
      <w:proofErr w:type="gramStart"/>
      <w:r w:rsidRPr="002E62ED">
        <w:rPr>
          <w:rFonts w:ascii="Times New Roman" w:eastAsia="Times New Roman" w:hAnsi="Times New Roman" w:cs="Times New Roman"/>
          <w:sz w:val="26"/>
          <w:szCs w:val="26"/>
          <w:lang w:eastAsia="ru-RU"/>
        </w:rPr>
        <w:t>Р</w:t>
      </w:r>
      <w:proofErr w:type="gramEnd"/>
      <w:r w:rsidRPr="002E62ED">
        <w:rPr>
          <w:rFonts w:ascii="Times New Roman" w:eastAsia="Times New Roman" w:hAnsi="Times New Roman" w:cs="Times New Roman"/>
          <w:sz w:val="26"/>
          <w:szCs w:val="26"/>
          <w:lang w:eastAsia="ru-RU"/>
        </w:rPr>
        <w:t> 41.44.</w:t>
      </w:r>
    </w:p>
    <w:p w:rsidR="002E62ED" w:rsidRPr="002E62ED" w:rsidRDefault="002E62ED" w:rsidP="002E62ED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E62E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Бустер как иное средство можно использовать только на заднем сидении автомобиля и только при условии, что рост ребенка составляет не менее 140 см, а вес от 25 кг. На переднем сидении бустер должен использоваться в сочетании с «направляющей лямкой» для штатного ремня безопасности. Только в комплекте они образуют детское удерживающее устройство. </w:t>
      </w:r>
      <w:r w:rsidRPr="002E62ED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Без «направляющей лямки» перевозка детей в бустере на переднем сидении запрещена.</w:t>
      </w:r>
      <w:r w:rsidRPr="002E62E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</w:p>
    <w:p w:rsidR="002E62ED" w:rsidRPr="002E62ED" w:rsidRDefault="002E62ED" w:rsidP="002E62E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</w:pPr>
      <w:r w:rsidRPr="002E62ED"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  <w:t>С января 2017 года</w:t>
      </w:r>
      <w:r w:rsidRPr="002E62E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ГОССТАНДАРТ </w:t>
      </w:r>
      <w:r w:rsidRPr="002E62ED"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  <w:t>приостановил</w:t>
      </w:r>
      <w:r w:rsidRPr="002E62E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2E62ED"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  <w:t>реализацию адаптеров ремня безопасности фирмы «ФЭСТ» в связи с их небезопасностью.</w:t>
      </w:r>
    </w:p>
    <w:p w:rsidR="002E62ED" w:rsidRDefault="002E62ED" w:rsidP="002E62ED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E62ED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На автокресле, также как и на </w:t>
      </w:r>
      <w:proofErr w:type="gramStart"/>
      <w:r w:rsidRPr="002E62ED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бустере</w:t>
      </w:r>
      <w:proofErr w:type="gramEnd"/>
      <w:r w:rsidRPr="002E62ED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обязательно должна быть маркировка</w:t>
      </w:r>
      <w:r w:rsidRPr="002E62E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соответствия Европейскому стандарту безопасности – ЕСЕ R44/03 или ЕСЕ R44/04. Кроме того, в России кресла подлежат обязательной сертификации.</w:t>
      </w:r>
    </w:p>
    <w:p w:rsidR="002E62ED" w:rsidRPr="002E62ED" w:rsidRDefault="00202F2C" w:rsidP="002E62E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 xml:space="preserve">                                </w:t>
      </w:r>
    </w:p>
    <w:p w:rsidR="00202F2C" w:rsidRDefault="00202F2C" w:rsidP="002E62ED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lastRenderedPageBreak/>
        <w:t xml:space="preserve">                      </w:t>
      </w:r>
      <w:r w:rsidRPr="002E62ED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Уважаемые родители!</w:t>
      </w:r>
    </w:p>
    <w:p w:rsidR="002E62ED" w:rsidRPr="002E62ED" w:rsidRDefault="002E62ED" w:rsidP="002E62ED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E62E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Доводим до Вашего сведения  </w:t>
      </w:r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под </w:t>
      </w:r>
      <w:r w:rsidRPr="002E62ED">
        <w:rPr>
          <w:rFonts w:ascii="Times New Roman" w:eastAsia="Times New Roman" w:hAnsi="Times New Roman" w:cs="Times New Roman"/>
          <w:b/>
          <w:sz w:val="26"/>
          <w:szCs w:val="26"/>
          <w:u w:val="single"/>
          <w:lang w:eastAsia="ru-RU"/>
        </w:rPr>
        <w:t>подпись</w:t>
      </w:r>
      <w:r w:rsidRPr="002E62E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следующую информацию</w:t>
      </w:r>
      <w:r w:rsidR="00202F2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202F2C" w:rsidRPr="00202F2C">
        <w:rPr>
          <w:rFonts w:ascii="Times New Roman" w:eastAsia="Times New Roman" w:hAnsi="Times New Roman" w:cs="Times New Roman"/>
          <w:b/>
          <w:sz w:val="26"/>
          <w:szCs w:val="26"/>
          <w:u w:val="single"/>
          <w:lang w:eastAsia="ru-RU"/>
        </w:rPr>
        <w:t xml:space="preserve">«О мерах по профилактике и предупреждению </w:t>
      </w:r>
      <w:proofErr w:type="spellStart"/>
      <w:r w:rsidR="00202F2C" w:rsidRPr="00202F2C">
        <w:rPr>
          <w:rFonts w:ascii="Times New Roman" w:eastAsia="Times New Roman" w:hAnsi="Times New Roman" w:cs="Times New Roman"/>
          <w:b/>
          <w:sz w:val="26"/>
          <w:szCs w:val="26"/>
          <w:u w:val="single"/>
          <w:lang w:eastAsia="ru-RU"/>
        </w:rPr>
        <w:t>травмирования</w:t>
      </w:r>
      <w:proofErr w:type="spellEnd"/>
      <w:r w:rsidR="00202F2C" w:rsidRPr="00202F2C">
        <w:rPr>
          <w:rFonts w:ascii="Times New Roman" w:eastAsia="Times New Roman" w:hAnsi="Times New Roman" w:cs="Times New Roman"/>
          <w:b/>
          <w:sz w:val="26"/>
          <w:szCs w:val="26"/>
          <w:u w:val="single"/>
          <w:lang w:eastAsia="ru-RU"/>
        </w:rPr>
        <w:t xml:space="preserve"> и гибели людей в ДТП»</w:t>
      </w:r>
      <w:r w:rsidR="00202F2C" w:rsidRPr="002E62ED">
        <w:rPr>
          <w:rFonts w:ascii="Times New Roman" w:eastAsia="Times New Roman" w:hAnsi="Times New Roman" w:cs="Times New Roman"/>
          <w:b/>
          <w:sz w:val="26"/>
          <w:szCs w:val="26"/>
          <w:u w:val="single"/>
          <w:lang w:eastAsia="ru-RU"/>
        </w:rPr>
        <w:t>:</w:t>
      </w:r>
    </w:p>
    <w:p w:rsidR="002E62ED" w:rsidRPr="002E62ED" w:rsidRDefault="002E62ED" w:rsidP="002E62ED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E62ED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Согласно п. 22.9 ПДД РФ</w:t>
      </w:r>
      <w:r w:rsidRPr="002E62E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 части перевозки детей – пассажиров изменений не произошло. Перевозка детей до 12-летнего возраста в транспортных средствах, оборудованных ремнями безопасности,  должна осуществляться с использованием детских удерживающих устройств, соответствующих весу и росту ребенка, или иных средств, позволяющих пристегнуть ребенка с помощью ремней безопасности, предусмотренных конструкцией транспортного средства, а на переднем сидении легкового автомобиля – только с использованием детских удерживающих устройств. Условия обеспечения безопасности ребенка при перевозке в транспортных средствах изложены в национальном стандарте Российской Федерации ГОСТ </w:t>
      </w:r>
      <w:proofErr w:type="gramStart"/>
      <w:r w:rsidRPr="002E62ED">
        <w:rPr>
          <w:rFonts w:ascii="Times New Roman" w:eastAsia="Times New Roman" w:hAnsi="Times New Roman" w:cs="Times New Roman"/>
          <w:sz w:val="26"/>
          <w:szCs w:val="26"/>
          <w:lang w:eastAsia="ru-RU"/>
        </w:rPr>
        <w:t>Р</w:t>
      </w:r>
      <w:proofErr w:type="gramEnd"/>
      <w:r w:rsidRPr="002E62ED">
        <w:rPr>
          <w:rFonts w:ascii="Times New Roman" w:eastAsia="Times New Roman" w:hAnsi="Times New Roman" w:cs="Times New Roman"/>
          <w:sz w:val="26"/>
          <w:szCs w:val="26"/>
          <w:lang w:eastAsia="ru-RU"/>
        </w:rPr>
        <w:t> 41.44.</w:t>
      </w:r>
    </w:p>
    <w:p w:rsidR="002E62ED" w:rsidRPr="002E62ED" w:rsidRDefault="002E62ED" w:rsidP="002E62ED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E62E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Бустер как иное средство можно использовать только на заднем сидении автомобиля и только при условии, что рост ребенка составляет не менее 140 см, а вес от 25 кг. На переднем сидении бустер должен использоваться в сочетании с «направляющей лямкой» для штатного ремня безопасности. Только в комплекте они образуют детское удерживающее устройство. </w:t>
      </w:r>
      <w:r w:rsidRPr="002E62ED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Без «направляющей лямки» перевозка детей в бустере на переднем сидении запрещена.</w:t>
      </w:r>
      <w:r w:rsidRPr="002E62E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</w:p>
    <w:p w:rsidR="002E62ED" w:rsidRPr="002E62ED" w:rsidRDefault="002E62ED" w:rsidP="002E62E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</w:pPr>
      <w:r w:rsidRPr="002E62ED"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  <w:t>С января 2017 года</w:t>
      </w:r>
      <w:r w:rsidRPr="002E62E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ГОССТАНДАРТ </w:t>
      </w:r>
      <w:r w:rsidRPr="002E62ED"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  <w:t>приостановил реализацию адаптеров ремня безопасности фирмы «ФЭСТ» в связи с их небезопасностью.</w:t>
      </w:r>
    </w:p>
    <w:p w:rsidR="007E5488" w:rsidRPr="002E62ED" w:rsidRDefault="002E62ED" w:rsidP="002E62ED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E62ED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На автокресле, также как и на </w:t>
      </w:r>
      <w:proofErr w:type="gramStart"/>
      <w:r w:rsidRPr="002E62ED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бустере</w:t>
      </w:r>
      <w:proofErr w:type="gramEnd"/>
      <w:r w:rsidRPr="002E62ED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обязательно должна быть маркировка</w:t>
      </w:r>
      <w:r w:rsidRPr="002E62E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соответствия Европейскому стандарту безопасности – ЕСЕ R44/03 или ЕСЕ R44/04. Кроме того, в России кресла подлежат обязательной сертификации.</w:t>
      </w:r>
    </w:p>
    <w:sectPr w:rsidR="007E5488" w:rsidRPr="002E62ED" w:rsidSect="00202F2C">
      <w:pgSz w:w="16838" w:h="11906" w:orient="landscape"/>
      <w:pgMar w:top="680" w:right="1134" w:bottom="851" w:left="1134" w:header="709" w:footer="709" w:gutter="0"/>
      <w:cols w:num="2"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16AD5" w:rsidRDefault="00E16AD5" w:rsidP="002E62ED">
      <w:pPr>
        <w:spacing w:after="0" w:line="240" w:lineRule="auto"/>
      </w:pPr>
      <w:r>
        <w:separator/>
      </w:r>
    </w:p>
  </w:endnote>
  <w:endnote w:type="continuationSeparator" w:id="0">
    <w:p w:rsidR="00E16AD5" w:rsidRDefault="00E16AD5" w:rsidP="002E62E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16AD5" w:rsidRDefault="00E16AD5" w:rsidP="002E62ED">
      <w:pPr>
        <w:spacing w:after="0" w:line="240" w:lineRule="auto"/>
      </w:pPr>
      <w:r>
        <w:separator/>
      </w:r>
    </w:p>
  </w:footnote>
  <w:footnote w:type="continuationSeparator" w:id="0">
    <w:p w:rsidR="00E16AD5" w:rsidRDefault="00E16AD5" w:rsidP="002E62ED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31F0D"/>
    <w:rsid w:val="00202F2C"/>
    <w:rsid w:val="002E62ED"/>
    <w:rsid w:val="007E5488"/>
    <w:rsid w:val="00D31F0D"/>
    <w:rsid w:val="00E16A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2E62E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2E62ED"/>
  </w:style>
  <w:style w:type="paragraph" w:styleId="a5">
    <w:name w:val="footer"/>
    <w:basedOn w:val="a"/>
    <w:link w:val="a6"/>
    <w:uiPriority w:val="99"/>
    <w:unhideWhenUsed/>
    <w:rsid w:val="002E62E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2E62ED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2E62E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2E62ED"/>
  </w:style>
  <w:style w:type="paragraph" w:styleId="a5">
    <w:name w:val="footer"/>
    <w:basedOn w:val="a"/>
    <w:link w:val="a6"/>
    <w:uiPriority w:val="99"/>
    <w:unhideWhenUsed/>
    <w:rsid w:val="002E62E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2E62E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00834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826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66177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09746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81334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109508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124706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518771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651698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2925242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3797326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3574750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8368119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2884835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2944113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18188944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21801317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96970101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64508546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09408836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71489096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924141325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26639712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637300848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984045126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683362865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743748628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916086985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1021080874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806436370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</w:div>
                                                                                                                        <w:div w:id="1206407012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489</Words>
  <Characters>2788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2017-05-04T13:09:00Z</cp:lastPrinted>
  <dcterms:created xsi:type="dcterms:W3CDTF">2017-05-04T13:11:00Z</dcterms:created>
  <dcterms:modified xsi:type="dcterms:W3CDTF">2017-05-04T13:11:00Z</dcterms:modified>
</cp:coreProperties>
</file>