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FB22C" w14:textId="77777777" w:rsidR="00933873" w:rsidRPr="008F2BAE" w:rsidRDefault="00933873" w:rsidP="00E70BC0">
      <w:pPr>
        <w:shd w:val="clear" w:color="auto" w:fill="FFFFFF"/>
        <w:spacing w:after="0" w:line="36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F2BA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Как развивать память у детей 3-4 лет</w:t>
      </w:r>
    </w:p>
    <w:p w14:paraId="5CB304BE" w14:textId="77777777" w:rsidR="00933873" w:rsidRPr="00E70BC0" w:rsidRDefault="00933873" w:rsidP="005414ED">
      <w:pPr>
        <w:shd w:val="clear" w:color="auto" w:fill="FFFFFF"/>
        <w:spacing w:after="225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C0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Младший дошкольный возраст (от 3 до 5 лет) – период интенсивного развития и преобразования психических процессов. Внимание, мышление, восприятие, сформированные в раннем возрасте, становятся более осознанными, целенаправленными. Впереди появление произвольности, способности регулировать процессы. Всё это будет к моменту поступления в школу. А сейчас все психические процессы, в том числе и память, носят непроизвольный характер. Важно в возрасте 3-4 лет научить ребёнка включать процесс запоминания специально (первые проявления произвольности), стимулировать воспоминания. Для развития памяти у младшего дошкольника существуют очень много игр, применяя которые можно сформировать процесс запоминания, хранения и воспроизведения информации.</w:t>
      </w:r>
    </w:p>
    <w:p w14:paraId="5AC9E728" w14:textId="77777777" w:rsidR="008F2BAE" w:rsidRDefault="00933873" w:rsidP="008F2BAE">
      <w:pPr>
        <w:shd w:val="clear" w:color="auto" w:fill="FFFFFF"/>
        <w:spacing w:after="100" w:afterAutospacing="1" w:line="36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F2B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«Запомни слова»</w:t>
      </w:r>
      <w:r w:rsidRPr="008F2B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br/>
      </w:r>
      <w:r w:rsidRPr="00E70BC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начала предложите малышу запомнить 3 слова. Это могут быть предметы, находящиеся в комнате. При этом на этапе обучения игре учите ребёнка применять ассоциации при запоминании. Говоря слово</w:t>
      </w:r>
      <w:r w:rsidR="00CE1128" w:rsidRPr="00E70BC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70B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дверь поверните голову и посмотрите на дверь, чашка – найдите глазами чашку, ребёнок проследит за вашими действиями. Таким образом</w:t>
      </w:r>
      <w:r w:rsidR="00CE1128" w:rsidRPr="00E70BC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70B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 запоминания станет легче, ведь ребёнок будет задействовать зрительные образы. Постепенно увеличивайте количество слов и называйте слова и предметы, которые в данный момент ребёнку не доступны для ассоциации</w:t>
      </w:r>
      <w:r w:rsidR="008F2B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EB5C639" w14:textId="77777777" w:rsidR="00933873" w:rsidRPr="007C729B" w:rsidRDefault="00933873" w:rsidP="008F2BAE">
      <w:pPr>
        <w:shd w:val="clear" w:color="auto" w:fill="FFFFFF"/>
        <w:spacing w:after="100" w:afterAutospacing="1" w:line="36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F2B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«Запомни картинки»</w:t>
      </w:r>
      <w:r w:rsidRPr="008F2B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br/>
      </w:r>
      <w:r w:rsidRPr="00E70BC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ребёнком положите 3-5 картинок (можно использовать развивающие карточки) и предложите их запомнить. Ваш сын или дочка могут называть картинки, перекладывать их в удобном порядке, запоминать столько, сколько понадобится. Но не пропустите, когда запоминание перейдет в игру. Пос</w:t>
      </w:r>
      <w:r w:rsidR="00CE1128" w:rsidRPr="00E70BC0">
        <w:rPr>
          <w:rFonts w:ascii="Times New Roman" w:eastAsia="Times New Roman" w:hAnsi="Times New Roman" w:cs="Times New Roman"/>
          <w:sz w:val="24"/>
          <w:szCs w:val="24"/>
          <w:lang w:eastAsia="ru-RU"/>
        </w:rPr>
        <w:t>ле того, как на ваш вопрос: «Ты запомнил?»</w:t>
      </w:r>
      <w:r w:rsidRPr="00E70B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ребёнок ответит положительно, уберите картинки и спросите, какие картинки были. Если ребёнок затрудняется вспомнить какую-то картинку, можно задавать вопросы–подсказки, использовать ассоциации. Пригласите белочку или зайчика поиграть с вами. Отлично, если со временем малыш станет выступать в роли ведущего и эта игра станет весёлым семейным развлечением.</w:t>
      </w:r>
    </w:p>
    <w:p w14:paraId="6E822044" w14:textId="77777777" w:rsidR="00933873" w:rsidRPr="00E70BC0" w:rsidRDefault="00E70BC0" w:rsidP="00E70BC0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29B">
        <w:rPr>
          <w:rFonts w:ascii="Times New Roman" w:eastAsia="Times New Roman" w:hAnsi="Times New Roman" w:cs="Times New Roman"/>
          <w:color w:val="DA70D6"/>
          <w:sz w:val="24"/>
          <w:szCs w:val="24"/>
          <w:bdr w:val="none" w:sz="0" w:space="0" w:color="auto" w:frame="1"/>
          <w:lang w:eastAsia="ru-RU"/>
        </w:rPr>
        <w:t xml:space="preserve"> </w:t>
      </w:r>
      <w:r w:rsidR="00933873" w:rsidRPr="008F2B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«Что ты видел на картинке»</w:t>
      </w:r>
      <w:r w:rsidR="00933873" w:rsidRPr="008F2B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br/>
      </w:r>
      <w:r w:rsidR="00933873" w:rsidRPr="00E70B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рассматривания яркой картинки обязательно спросите малыша, что на ней нарисовано. Задавайте такие вопросы, чтобы ребёнку необходимо было вспоминать детали, отдельные элементы рисунка. Можно спраши</w:t>
      </w:r>
      <w:r w:rsidR="005414E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 и так: «</w:t>
      </w:r>
      <w:r w:rsidR="00933873" w:rsidRPr="00E70B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картинке была </w:t>
      </w:r>
      <w:r w:rsidR="005414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нарисована бабочка?» </w:t>
      </w:r>
      <w:r w:rsidR="00933873" w:rsidRPr="00E70BC0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Спрашивать надо не только о тех предметах, которые нарисованы, но и о тех, которых там точно нет. Если ребёнок затрудняется, вместе рассмотрите картинку ещё раз.</w:t>
      </w:r>
    </w:p>
    <w:p w14:paraId="111CCD50" w14:textId="77777777" w:rsidR="00933873" w:rsidRPr="008F2BAE" w:rsidRDefault="00933873" w:rsidP="00E70BC0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8F2B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«Весёлые стихи»</w:t>
      </w:r>
      <w:r w:rsidRPr="008F2B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br/>
      </w:r>
      <w:r w:rsidRPr="00E70B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Огромное количество коротких стихов вызывают не только радость у ребёнка, но и способствуют развитию памяти. Не обязательно специально заставлять ребёнка заучивать стихотворение. Просто сами, играя с малышом, рассказывайте ему стихи, повторяйте их и чаще радуйтесь вместе с ним новым открытиям. Для заучивания отлично подойдут</w:t>
      </w:r>
      <w:r w:rsidRPr="007C729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  <w:hyperlink r:id="rId4" w:tgtFrame="_blank" w:tooltip="Формирование правильного звукопризношения" w:history="1">
        <w:r w:rsidRPr="008F2BAE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  <w:lang w:eastAsia="ru-RU"/>
          </w:rPr>
          <w:t>стихи на закрепление правильного звукопроизношения.</w:t>
        </w:r>
      </w:hyperlink>
    </w:p>
    <w:p w14:paraId="18FD2C3D" w14:textId="77777777" w:rsidR="00412635" w:rsidRDefault="00933873" w:rsidP="00E70BC0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B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«Таблицы»</w:t>
      </w:r>
      <w:r w:rsidRPr="008F2B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br/>
      </w:r>
      <w:r w:rsidRPr="00E70BC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из способов запоминания – кодирование слова или предложения значком или изображением. Учёные называют это </w:t>
      </w:r>
      <w:hyperlink r:id="rId5" w:tgtFrame="_blank" w:history="1">
        <w:r w:rsidRPr="00E70BC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мнемотехникой</w:t>
        </w:r>
      </w:hyperlink>
      <w:r w:rsidRPr="00E70BC0">
        <w:rPr>
          <w:rFonts w:ascii="Times New Roman" w:eastAsia="Times New Roman" w:hAnsi="Times New Roman" w:cs="Times New Roman"/>
          <w:sz w:val="24"/>
          <w:szCs w:val="24"/>
          <w:lang w:eastAsia="ru-RU"/>
        </w:rPr>
        <w:t>. С младшего дошкольного возраста можно использовать этот приём. Если в дальнейшем ребёнок научится пользоваться мнемотехникой, это увеличит объём его памяти, облегчит процессы запоминания и воспроизведения.</w:t>
      </w:r>
      <w:r w:rsidRPr="00E70B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Например, вы с ребёнком решили выучить стихотворение </w:t>
      </w:r>
      <w:proofErr w:type="spellStart"/>
      <w:r w:rsidRPr="00E70BC0">
        <w:rPr>
          <w:rFonts w:ascii="Times New Roman" w:eastAsia="Times New Roman" w:hAnsi="Times New Roman" w:cs="Times New Roman"/>
          <w:sz w:val="24"/>
          <w:szCs w:val="24"/>
          <w:lang w:eastAsia="ru-RU"/>
        </w:rPr>
        <w:t>А.Барто</w:t>
      </w:r>
      <w:proofErr w:type="spellEnd"/>
      <w:r w:rsidRPr="00E70B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«Зайка» (можно использовать подходящие карточки или рисовать на листе самостоятельно). </w:t>
      </w:r>
    </w:p>
    <w:p w14:paraId="4396E026" w14:textId="77777777" w:rsidR="00933873" w:rsidRPr="00E70BC0" w:rsidRDefault="00933873" w:rsidP="00412635">
      <w:pPr>
        <w:shd w:val="clear" w:color="auto" w:fill="FFFFFF"/>
        <w:spacing w:after="0" w:line="360" w:lineRule="auto"/>
        <w:ind w:firstLine="851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0BC0">
        <w:rPr>
          <w:rFonts w:ascii="Times New Roman" w:eastAsia="Times New Roman" w:hAnsi="Times New Roman" w:cs="Times New Roman"/>
          <w:sz w:val="24"/>
          <w:szCs w:val="24"/>
          <w:lang w:eastAsia="ru-RU"/>
        </w:rPr>
        <w:t>И так:</w:t>
      </w:r>
      <w:r w:rsidR="0041263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E70BC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Зайку бросила хозяйка, (к этой строчке подойдет картинка зайчика и де</w:t>
      </w:r>
      <w:r w:rsidR="005414E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вочки)</w:t>
      </w:r>
      <w:r w:rsidR="005414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 дождём остался зайка,</w:t>
      </w:r>
      <w:r w:rsidRPr="00E70B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(картинка тучки с каплями и зайки)</w:t>
      </w:r>
      <w:r w:rsidRPr="00E70B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 скамейки слезть не смог, (картинка с</w:t>
      </w:r>
      <w:r w:rsidR="005414E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камейки)</w:t>
      </w:r>
      <w:r w:rsidR="005414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Весь до ниточки промок,</w:t>
      </w:r>
      <w:r w:rsidRPr="00E70B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(картинка зайки в луже или нитки)</w:t>
      </w:r>
      <w:r w:rsidRPr="00E70B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Всё это вы можете нарисовать на листе в правильной последовательности. При следующем прочтении стихотворения при каждом слове или строчке указываете на нужную картинку, обсуждайте нарисованное с малышом. Более подробно ознакомившись</w:t>
      </w:r>
      <w:r w:rsidRPr="007C729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с </w:t>
      </w:r>
      <w:hyperlink r:id="rId6" w:tgtFrame="_blank" w:history="1">
        <w:r w:rsidRPr="008F2BAE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  <w:lang w:eastAsia="ru-RU"/>
          </w:rPr>
          <w:t>мнемотехникой для детей</w:t>
        </w:r>
      </w:hyperlink>
      <w:r w:rsidRPr="008F2B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, </w:t>
      </w:r>
      <w:r w:rsidRPr="007C729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  <w:r w:rsidRPr="00E70BC0">
        <w:rPr>
          <w:rFonts w:ascii="Times New Roman" w:eastAsia="Times New Roman" w:hAnsi="Times New Roman" w:cs="Times New Roman"/>
          <w:sz w:val="24"/>
          <w:szCs w:val="24"/>
          <w:lang w:eastAsia="ru-RU"/>
        </w:rPr>
        <w:t>вы  сможете не только разучивать, но и пересказывать, и</w:t>
      </w:r>
      <w:r w:rsidRPr="007C729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E70B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составлять сказки и рассказы.</w:t>
      </w:r>
    </w:p>
    <w:p w14:paraId="0E21F04B" w14:textId="77777777" w:rsidR="00E70BC0" w:rsidRPr="00E70BC0" w:rsidRDefault="00933873" w:rsidP="005414ED">
      <w:pPr>
        <w:shd w:val="clear" w:color="auto" w:fill="FFFFFF"/>
        <w:spacing w:after="225" w:line="360" w:lineRule="auto"/>
        <w:ind w:firstLine="851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0B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Хочется напомнить родителям, что процесс формирования психики ребёнка длительный и «ранимый». Наберитесь терпения, многократные повторения обязательно принесут свои плоды. Не ругайте ребёнка, если что-то не получается, ведь у каждого свой темп развития,</w:t>
      </w:r>
      <w:r w:rsidRPr="007C729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E70B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свои индивидуальные особенности. Будьте чуткими к малышу</w:t>
      </w:r>
      <w:r w:rsidR="00E70BC0" w:rsidRPr="00E70B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E70B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он ответит вам тем же. Удач</w:t>
      </w:r>
      <w:r w:rsidR="005414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и!</w:t>
      </w:r>
    </w:p>
    <w:sectPr w:rsidR="00E70BC0" w:rsidRPr="00E70BC0" w:rsidSect="004B4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3873"/>
    <w:rsid w:val="000E60DA"/>
    <w:rsid w:val="002655E1"/>
    <w:rsid w:val="002E3A5F"/>
    <w:rsid w:val="00412635"/>
    <w:rsid w:val="004B4400"/>
    <w:rsid w:val="005414ED"/>
    <w:rsid w:val="007C729B"/>
    <w:rsid w:val="008F2BAE"/>
    <w:rsid w:val="00911E2D"/>
    <w:rsid w:val="00916471"/>
    <w:rsid w:val="00933873"/>
    <w:rsid w:val="00B6500F"/>
    <w:rsid w:val="00CE1128"/>
    <w:rsid w:val="00E70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93C49"/>
  <w15:docId w15:val="{C62B9ED9-FA37-4F2D-8D0E-6DAF4F27C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4400"/>
  </w:style>
  <w:style w:type="paragraph" w:styleId="2">
    <w:name w:val="heading 2"/>
    <w:basedOn w:val="a"/>
    <w:link w:val="20"/>
    <w:uiPriority w:val="9"/>
    <w:qFormat/>
    <w:rsid w:val="009338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3387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33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33873"/>
  </w:style>
  <w:style w:type="character" w:styleId="a4">
    <w:name w:val="Hyperlink"/>
    <w:basedOn w:val="a0"/>
    <w:uiPriority w:val="99"/>
    <w:semiHidden/>
    <w:unhideWhenUsed/>
    <w:rsid w:val="0093387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33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38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0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860460">
          <w:blockQuote w:val="1"/>
          <w:marLeft w:val="0"/>
          <w:marRight w:val="0"/>
          <w:marTop w:val="0"/>
          <w:marBottom w:val="360"/>
          <w:divBdr>
            <w:top w:val="none" w:sz="0" w:space="18" w:color="auto"/>
            <w:left w:val="single" w:sz="24" w:space="18" w:color="FFFA8B"/>
            <w:bottom w:val="none" w:sz="0" w:space="18" w:color="auto"/>
            <w:right w:val="single" w:sz="24" w:space="18" w:color="FFFA8B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ebygarden.ru/metod-naglyadnogo-modelirovaniya-pri-obuchenii-detey-pereskazu/" TargetMode="External"/><Relationship Id="rId5" Type="http://schemas.openxmlformats.org/officeDocument/2006/relationships/hyperlink" Target="http://bebygarden.ru/ispolzovanie-mnemotablits-v-mladshey-gruppe/" TargetMode="External"/><Relationship Id="rId4" Type="http://schemas.openxmlformats.org/officeDocument/2006/relationships/hyperlink" Target="http://detky.info/3-4-goda/razvitie-rechi-3-4/formirovanie-pravilnogo-zvukopriznosheniy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Иван Сливницын</cp:lastModifiedBy>
  <cp:revision>12</cp:revision>
  <dcterms:created xsi:type="dcterms:W3CDTF">2015-03-31T12:07:00Z</dcterms:created>
  <dcterms:modified xsi:type="dcterms:W3CDTF">2021-10-19T15:43:00Z</dcterms:modified>
</cp:coreProperties>
</file>