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4F" w:rsidRDefault="00D74D4F" w:rsidP="00F16592">
      <w:pPr>
        <w:pStyle w:val="a5"/>
        <w:spacing w:before="0" w:beforeAutospacing="0" w:after="0" w:afterAutospacing="0"/>
        <w:rPr>
          <w:b/>
          <w:color w:val="7030A0"/>
          <w:sz w:val="32"/>
          <w:szCs w:val="32"/>
        </w:rPr>
      </w:pPr>
      <w:r>
        <w:rPr>
          <w:b/>
          <w:noProof/>
          <w:color w:val="7030A0"/>
          <w:sz w:val="32"/>
          <w:szCs w:val="32"/>
        </w:rPr>
        <w:drawing>
          <wp:inline distT="0" distB="0" distL="0" distR="0" wp14:anchorId="01CB1FF1" wp14:editId="689512FA">
            <wp:extent cx="5963088" cy="8432800"/>
            <wp:effectExtent l="0" t="0" r="0" b="635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247" cy="844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D4F" w:rsidRDefault="00D74D4F" w:rsidP="00A2490A">
      <w:pPr>
        <w:pStyle w:val="a5"/>
        <w:spacing w:before="0" w:beforeAutospacing="0" w:after="0" w:afterAutospacing="0"/>
        <w:ind w:firstLine="709"/>
        <w:jc w:val="center"/>
        <w:rPr>
          <w:b/>
          <w:color w:val="7030A0"/>
          <w:sz w:val="32"/>
          <w:szCs w:val="32"/>
        </w:rPr>
      </w:pPr>
    </w:p>
    <w:p w:rsidR="00D74D4F" w:rsidRDefault="00D74D4F" w:rsidP="00F16592">
      <w:pPr>
        <w:pStyle w:val="a5"/>
        <w:spacing w:before="0" w:beforeAutospacing="0" w:after="0" w:afterAutospacing="0"/>
        <w:rPr>
          <w:b/>
          <w:color w:val="7030A0"/>
          <w:sz w:val="32"/>
          <w:szCs w:val="32"/>
        </w:rPr>
      </w:pPr>
    </w:p>
    <w:p w:rsidR="00F16592" w:rsidRDefault="00F16592" w:rsidP="00F16592">
      <w:pPr>
        <w:pStyle w:val="a5"/>
        <w:spacing w:before="0" w:beforeAutospacing="0" w:after="0" w:afterAutospacing="0"/>
        <w:rPr>
          <w:b/>
          <w:color w:val="7030A0"/>
          <w:sz w:val="32"/>
          <w:szCs w:val="32"/>
        </w:rPr>
      </w:pPr>
    </w:p>
    <w:p w:rsidR="00897CA2" w:rsidRDefault="00897CA2" w:rsidP="00F16592">
      <w:pPr>
        <w:pStyle w:val="a5"/>
        <w:spacing w:before="0" w:beforeAutospacing="0" w:after="0" w:afterAutospacing="0"/>
        <w:ind w:firstLine="709"/>
        <w:jc w:val="center"/>
        <w:rPr>
          <w:b/>
          <w:color w:val="7030A0"/>
          <w:sz w:val="32"/>
          <w:szCs w:val="32"/>
        </w:rPr>
      </w:pPr>
      <w:r w:rsidRPr="00A2490A">
        <w:rPr>
          <w:b/>
          <w:color w:val="7030A0"/>
          <w:sz w:val="32"/>
          <w:szCs w:val="32"/>
        </w:rPr>
        <w:lastRenderedPageBreak/>
        <w:t xml:space="preserve">Артикуляционная гимнастика </w:t>
      </w:r>
      <w:r w:rsidR="00F16592" w:rsidRPr="00F16592">
        <w:rPr>
          <w:b/>
          <w:color w:val="7030A0"/>
          <w:sz w:val="32"/>
          <w:szCs w:val="32"/>
        </w:rPr>
        <w:t>для детей 3-4 лет</w:t>
      </w:r>
    </w:p>
    <w:p w:rsidR="00F16592" w:rsidRPr="00F16592" w:rsidRDefault="00F16592" w:rsidP="00F16592">
      <w:pPr>
        <w:pStyle w:val="a5"/>
        <w:spacing w:before="0" w:beforeAutospacing="0" w:after="0" w:afterAutospacing="0"/>
        <w:ind w:firstLine="709"/>
        <w:jc w:val="center"/>
        <w:rPr>
          <w:b/>
          <w:color w:val="7030A0"/>
          <w:sz w:val="32"/>
          <w:szCs w:val="32"/>
        </w:rPr>
      </w:pPr>
    </w:p>
    <w:p w:rsidR="003D72AF" w:rsidRPr="00A2490A" w:rsidRDefault="003D72AF" w:rsidP="00F1659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Артикуляционная гимнастика — это упражнения для тренировки языка, губ, щек и нижней челюсти. Именно эти органы отвечают за четкое и правильное произношение звуков и слов.</w:t>
      </w:r>
    </w:p>
    <w:p w:rsidR="003D72AF" w:rsidRPr="00A2490A" w:rsidRDefault="003D72AF" w:rsidP="00F1659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Артикуляционные упражнения повышают подвижность органов речи, увеличивают силу их движений, а также помогают ребенку запомнить правильное положение языка и губ. С помощью артикуляционной гимнастики формируется правильное «автоматическое» произношение.</w:t>
      </w:r>
    </w:p>
    <w:p w:rsidR="003D72AF" w:rsidRPr="00A2490A" w:rsidRDefault="003D72AF" w:rsidP="00F16592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7030A0"/>
          <w:sz w:val="28"/>
          <w:szCs w:val="28"/>
        </w:rPr>
      </w:pPr>
      <w:r w:rsidRPr="00A2490A">
        <w:rPr>
          <w:color w:val="7030A0"/>
          <w:sz w:val="28"/>
          <w:szCs w:val="28"/>
        </w:rPr>
        <w:t xml:space="preserve">Артикуляционная гимнастика для детей </w:t>
      </w:r>
      <w:r w:rsidRPr="00A2490A">
        <w:rPr>
          <w:rStyle w:val="apple-converted-space"/>
          <w:color w:val="7030A0"/>
          <w:sz w:val="28"/>
          <w:szCs w:val="28"/>
        </w:rPr>
        <w:t> </w:t>
      </w:r>
      <w:r w:rsidRPr="00A2490A">
        <w:rPr>
          <w:color w:val="7030A0"/>
          <w:sz w:val="28"/>
          <w:szCs w:val="28"/>
        </w:rPr>
        <w:t xml:space="preserve">должна проводиться </w:t>
      </w:r>
      <w:r w:rsidRPr="00A2490A">
        <w:rPr>
          <w:color w:val="7030A0"/>
          <w:sz w:val="28"/>
          <w:szCs w:val="28"/>
        </w:rPr>
        <w:t>логопедом, воспитателями, родителями несколько раз в день. В итоге вырабатываются полноценные движения артикуляционных органов, необходимые для правильного произнесения звуков. Кроме того, с её помощью происходит объединение простых движений в сложные артикуляционные уклады различных фонем.</w:t>
      </w:r>
      <w:bookmarkStart w:id="0" w:name="_GoBack"/>
      <w:bookmarkEnd w:id="0"/>
    </w:p>
    <w:p w:rsidR="003D72AF" w:rsidRPr="00A2490A" w:rsidRDefault="003D72AF" w:rsidP="00F16592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7030A0"/>
          <w:sz w:val="28"/>
          <w:szCs w:val="28"/>
        </w:rPr>
      </w:pPr>
      <w:r w:rsidRPr="00A2490A">
        <w:rPr>
          <w:rStyle w:val="apple-converted-space"/>
          <w:color w:val="7030A0"/>
          <w:sz w:val="28"/>
          <w:szCs w:val="28"/>
        </w:rPr>
        <w:t>С</w:t>
      </w:r>
      <w:r w:rsidRPr="00A2490A">
        <w:rPr>
          <w:bCs/>
          <w:color w:val="7030A0"/>
          <w:sz w:val="28"/>
          <w:szCs w:val="28"/>
        </w:rPr>
        <w:t>южетные сказки о Веселом Язычке</w:t>
      </w:r>
      <w:r w:rsidRPr="00A2490A">
        <w:rPr>
          <w:color w:val="7030A0"/>
          <w:sz w:val="28"/>
          <w:szCs w:val="28"/>
        </w:rPr>
        <w:t>. Их использование непременно повышает интерес детей к выполнению упражнений, вносит разнообразие в учебный процесс и способствует ускорению совершенствования артикуляционных органов и соответственно речи детей. «Сказки Весёлого Язычка» активно используются в детском саду. Детям нравится.</w:t>
      </w: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rPr>
          <w:color w:val="7030A0"/>
          <w:sz w:val="28"/>
          <w:szCs w:val="28"/>
        </w:rPr>
      </w:pP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A2490A">
        <w:rPr>
          <w:b/>
          <w:bCs/>
          <w:color w:val="7030A0"/>
          <w:sz w:val="28"/>
          <w:szCs w:val="28"/>
        </w:rPr>
        <w:t>«Сказка о Веселом Язычке» №1</w:t>
      </w: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A2490A">
        <w:rPr>
          <w:color w:val="7030A0"/>
          <w:sz w:val="28"/>
          <w:szCs w:val="28"/>
        </w:rPr>
        <w:t>    Жил-был Веселый Язычок в своем домике. Однажды он решил прогуляться. Выглянул из домика и замерз, стал тонкий, острый, как иголочка. Спрятался в домике и еще раз выглянул, и еще, как язычок у змейки. Потом все-таки решил выйти и прогуляться. Пошел он на полянку и даже не пошел, а покатился, как катушка. На полянке он увидел грибок. Увидел лошадку и покатался на ней. Встретил он и важного индюка. Вдруг он услышал, как гудит пароход и понял, что уже много времени, пора домой. Взглянул на часики — точно, пора. А дома губки его наказали за то, что он так долго гулял. Почистил Язычок зубки и лег спать в свою теплую постельку.</w:t>
      </w: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A2490A">
        <w:rPr>
          <w:b/>
          <w:bCs/>
          <w:color w:val="7030A0"/>
          <w:sz w:val="28"/>
          <w:szCs w:val="28"/>
        </w:rPr>
        <w:t>«Сказка о Веселом Язычке» №2</w:t>
      </w: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A2490A">
        <w:rPr>
          <w:color w:val="7030A0"/>
          <w:sz w:val="28"/>
          <w:szCs w:val="28"/>
        </w:rPr>
        <w:t>   Жил-был Веселый Язычок. Вот однажды он решил он пойти погулять в детский парк. Выглянул из домика – тепло, солнечно. Он и решил погреться на солнышке, как блинчик на сковородке. Погрелся и отправился в путь. Пришел язычок в парк и решил сначала покататься с горки, потом на качелях. Пощелкал кончиком от удовольствия и отправился смотреть фокусы. А потом Язычок полакомился вкусным вареньем, которое было в красивом ковшике, и съел конфетку. Посмотрел на часики – поздно уже. И покатился домой, как катушка. А дома губки его наказали за то, что он так долго гулял. Почистил Язычок зубки и лег спать в свою теплую постельку.</w:t>
      </w: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jc w:val="center"/>
        <w:rPr>
          <w:color w:val="7030A0"/>
          <w:sz w:val="28"/>
          <w:szCs w:val="28"/>
        </w:rPr>
      </w:pPr>
      <w:r w:rsidRPr="00A2490A">
        <w:rPr>
          <w:b/>
          <w:bCs/>
          <w:color w:val="7030A0"/>
          <w:sz w:val="28"/>
          <w:szCs w:val="28"/>
        </w:rPr>
        <w:lastRenderedPageBreak/>
        <w:t>«Сказка о Веселом Язычке» №3</w:t>
      </w:r>
    </w:p>
    <w:p w:rsidR="003D72AF" w:rsidRPr="00A2490A" w:rsidRDefault="003D72AF" w:rsidP="00A2490A">
      <w:pPr>
        <w:pStyle w:val="a5"/>
        <w:shd w:val="clear" w:color="auto" w:fill="FFFFFF"/>
        <w:spacing w:before="0" w:beforeAutospacing="0" w:after="0" w:afterAutospacing="0"/>
        <w:jc w:val="both"/>
        <w:rPr>
          <w:color w:val="7030A0"/>
          <w:sz w:val="28"/>
          <w:szCs w:val="28"/>
        </w:rPr>
      </w:pPr>
      <w:r w:rsidRPr="00A2490A">
        <w:rPr>
          <w:color w:val="7030A0"/>
          <w:sz w:val="28"/>
          <w:szCs w:val="28"/>
        </w:rPr>
        <w:t xml:space="preserve">   Жил-был Веселый Язычок. И был у него домик — рот. А у домика было 2 двери — губы и зубы. Решил Язычок в своем домике порядок навести. Сначала побелил потолок. Затем стены, как настоящий маляр. Домик засиял, как новый. Пощелкал Язычок кончиком от удовольствия. Сел на крылечке и заиграл на трубочке, на гармошке и на барабане. А еще устроил себе праздничный ужин — блинчики </w:t>
      </w:r>
      <w:proofErr w:type="gramStart"/>
      <w:r w:rsidRPr="00A2490A">
        <w:rPr>
          <w:color w:val="7030A0"/>
          <w:sz w:val="28"/>
          <w:szCs w:val="28"/>
        </w:rPr>
        <w:t>со</w:t>
      </w:r>
      <w:proofErr w:type="gramEnd"/>
      <w:r w:rsidRPr="00A2490A">
        <w:rPr>
          <w:color w:val="7030A0"/>
          <w:sz w:val="28"/>
          <w:szCs w:val="28"/>
        </w:rPr>
        <w:t xml:space="preserve"> вкусным вареньем. Затем посмотрел на часики — поздно. Пора отдыхать. Почистил он зубки и лег спать в свою постельку.</w:t>
      </w:r>
    </w:p>
    <w:p w:rsidR="00897CA2" w:rsidRPr="00A2490A" w:rsidRDefault="00897CA2" w:rsidP="00A2490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</w:p>
    <w:p w:rsidR="00B23702" w:rsidRPr="00A2490A" w:rsidRDefault="003D72AF" w:rsidP="003D72A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Картотека артикуляционных упражнений.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spellStart"/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Бегемотик</w:t>
      </w:r>
      <w:proofErr w:type="spellEnd"/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spellStart"/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Бегемотик</w:t>
      </w:r>
      <w:proofErr w:type="spellEnd"/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рот открыл,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Подержал. Потом закрыл.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Подразним мы бегемота —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Подшутить над ним охота.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Учимся широко и спокойно открывать и закрывать рот.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Повторяем упражнение 3-5 раз. Даем ребенку время для отдыха и расслабления. Предлагаем сглотнуть слюну. И повторяем 3-4 раза.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Щенок (Заборчик)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Улыбается щенок,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Зубки напоказ.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 бы точно также смог,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Вот, смотри. Сейчас!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Широко разводим уголки губ, обнажив сжатые зубы.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Возвращаем губы в спокойное положение. Даем ребенку время для отдыха и расслабления. Предлагаем сглотнуть слюну. Повторяем упражнение 3-4 раза.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Хоботок (трубочка)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Хоботок слоненок тянет,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Он вот-вот банан достанет.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Губки в трубочку сложи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 слоненку покажи.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Вытягиваем губы вперед, держим в таком положении 3-5 секунд. Возвращаем губы в спокойное положение. Даем ребенку время для отдыха и расслабления. Предлагаем сглотнуть слюну. Повторяем упражнение 3—4 раза.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Хомячок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Хомячок надует щечки,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 него зерно в мешочках.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Мы надуем щечки тоже,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Хомячку сейчас поможем.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Предлагаем малышу надуть щеки при закрытом рте и подержать в таком положении 3—5 секунд, а потом выдохнуть, расслабиться, сглотнуть слюну. Повторяем упражнение 3—4 раза.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Устала собачка (лопатка)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Устала собачка и дышит устало.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 даже за кошкою бегать не стала.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Широкий язык отдохнет, полежит,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И снова собачка за кошкой бежит.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Широко открываем рот. Кладем мягкий спокойный язычок на нижнюю губу. Задерживаем на 3—5 секунд. Убираем язычок. Даем ребенку время для отдыха и расслабления, предлагаем сглотнуть слюну. Повторяем упражнение 3—4 раза.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Клювик (иголочка)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 птички клювик очень колкий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И </w:t>
      </w:r>
      <w:proofErr w:type="gramStart"/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тонкий</w:t>
      </w:r>
      <w:proofErr w:type="gramEnd"/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, острый, как иголка.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Взгляни-ка рядом на страницу: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Мой язычок — как клюв у птицы.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Широко открываем рот, приподнимаем и вытягиваем вперед тонкий язычок. Фиксируем положение на 3—5 секунд. Убираем язычок, закрываем рот. Даем ребенку время для отдыха и расслабления, предлагаем сглотнуть слюну. Повторяем упражнение 3—4 раза.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Котёнок лакает молоко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Котенок любит молоко: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Нальешь — и нет ни капли вмиг.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Лакает быстро и легко,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«Лопаткой» высунув язык.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Широко открываем рот, делаем 4—5 движений широким языком, как бы лакая молоко. Закрываем рот. Убираем язычок. Даем ребенку время для отдыха и расслабления, предлагаем сглотнуть слюну. Повторяем упражнение 3—4 раза. 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Орешек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Белка щелкает орешки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Обстоятельно, без спешки.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Упираем язычок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Влево-вправо, на бочок.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 xml:space="preserve">При закрытом рте упираем напряженный кончик языка то в </w:t>
      </w:r>
      <w:proofErr w:type="gramStart"/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левую</w:t>
      </w:r>
      <w:proofErr w:type="gramEnd"/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 xml:space="preserve">, то в правую щеку. Выполняем 6—8 раз. Затем даем ребенку время для отдыха и </w:t>
      </w: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lastRenderedPageBreak/>
        <w:t>расслабления, предлагаем сглотнуть слюну. Повторяем упражнение 3—4 раза.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Киска сердится (мостик)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Выгни язычок, как спинку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Выгнул этот рыжий кот.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Ну-ка, рассмотри картинку: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Он по мостику идет.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    </w:t>
      </w: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Открываем рот. Выгнув спинку языка, упираем его кончик в нижние зубы изнутри рта. Удерживаем в таком положении 3—5 секунд. Медленно сближаем и сжимаем зубы, закрываем рот. «Мостик» стоит за закрытыми зубами. Затем предлагаем ребенку выпрямить язычок, расслабиться, сглотнуть слюну. Повторяем упражнение 3—4 раза.</w:t>
      </w:r>
    </w:p>
    <w:p w:rsidR="001571EC" w:rsidRPr="00A2490A" w:rsidRDefault="00B23702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1571EC"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Маятник (Часики)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Язык, как маятник часов,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Качаться вновь и вновь готов.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Котенок улыбается,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Он, как и ты, старается.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 xml:space="preserve">Открываем рот, растягиваем губы в улыбку, вытягиваем язык, </w:t>
      </w:r>
      <w:proofErr w:type="gramStart"/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напрягаем его</w:t>
      </w:r>
      <w:proofErr w:type="gramEnd"/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, касаемся острым кончиком языка то левого, то правого уголков губ.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Следим, чтобы язык двигался по воздуху, а не по нижней губе, чтобы не качалась нижняя челюсть. Выполняем 6—8 раз. Убираем язычок, закрываем рот. Даем ребенку время для отдыха и расслабления, предлагаем сглотнуть слюну. Повторяем упражнение 3—4 раза</w:t>
      </w:r>
    </w:p>
    <w:p w:rsidR="001571EC" w:rsidRPr="00A2490A" w:rsidRDefault="001571EC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Качели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Выше дуба, выше ели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 качелях мы взлетели.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А скажите, вы б сумели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Язычком «качать качели»?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proofErr w:type="gramStart"/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>Широко открываем рот, кладем на нижнюю губу спокойный расслабленный язык, переводим его на верхнюю губу, возвращаем на нижнюю, снова поднимаем на верхнюю.</w:t>
      </w:r>
      <w:proofErr w:type="gramEnd"/>
      <w:r w:rsidRPr="00A2490A">
        <w:rPr>
          <w:rFonts w:ascii="Times New Roman" w:eastAsia="Times New Roman" w:hAnsi="Times New Roman" w:cs="Times New Roman"/>
          <w:i/>
          <w:iCs/>
          <w:color w:val="7030A0"/>
          <w:sz w:val="28"/>
          <w:szCs w:val="28"/>
          <w:lang w:eastAsia="ru-RU"/>
        </w:rPr>
        <w:t xml:space="preserve"> Выполняем 6—8 раз. Убираем язычок, закрываем рот. Даем ребенку время для отдыха и расслабления, предлагаем сглотнуть слюну. Повторяем упражнение 3—4 раза.</w:t>
      </w:r>
    </w:p>
    <w:p w:rsidR="001571EC" w:rsidRPr="00A2490A" w:rsidRDefault="00B23702" w:rsidP="003D72A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</w:t>
      </w:r>
      <w:r w:rsidR="001571EC" w:rsidRPr="00A2490A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Чашечка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Язычка загнем края,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Делай так же, как и я.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Язычок лежит широкий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И, как чашечка, </w:t>
      </w:r>
      <w:proofErr w:type="gramStart"/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глубокий</w:t>
      </w:r>
      <w:proofErr w:type="gramEnd"/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lastRenderedPageBreak/>
        <w:t>Учимся делать упражнение «Чашечка».</w:t>
      </w:r>
    </w:p>
    <w:p w:rsidR="001571EC" w:rsidRPr="00A2490A" w:rsidRDefault="001571EC" w:rsidP="003D72AF">
      <w:pPr>
        <w:spacing w:after="0"/>
        <w:ind w:firstLine="709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A2490A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Широко открываем рот, кладем широкий язык на нижнюю губу, загибаем края языка «чашечкой» и медленно поднимаем ее за верхние зубы. Затем предлагаем ребенку опустить язычок, закрыть рот, расслабиться, сглотнуть слюну. Повторяем упражнение 3—4 раза.</w:t>
      </w:r>
    </w:p>
    <w:p w:rsidR="00897CA2" w:rsidRPr="00A2490A" w:rsidRDefault="00897CA2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</w:p>
    <w:p w:rsidR="00EB6590" w:rsidRPr="00A2490A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</w:p>
    <w:p w:rsidR="00EB6590" w:rsidRPr="00EB6590" w:rsidRDefault="00A2490A" w:rsidP="00A2490A">
      <w:pPr>
        <w:shd w:val="clear" w:color="auto" w:fill="FFFFFF"/>
        <w:tabs>
          <w:tab w:val="left" w:pos="8530"/>
        </w:tabs>
        <w:spacing w:before="15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490A">
        <w:rPr>
          <w:rFonts w:ascii="Arial" w:eastAsia="Times New Roman" w:hAnsi="Arial" w:cs="Arial"/>
          <w:color w:val="7030A0"/>
          <w:sz w:val="24"/>
          <w:szCs w:val="24"/>
          <w:lang w:eastAsia="ru-RU"/>
        </w:rPr>
        <w:tab/>
      </w:r>
      <w:r w:rsidR="00EB6590"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EB6590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B6590" w:rsidRPr="00EB6590" w:rsidRDefault="00EB6590" w:rsidP="00A2490A">
      <w:pPr>
        <w:shd w:val="clear" w:color="auto" w:fill="FFFFFF"/>
        <w:spacing w:before="150"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B65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EB6590" w:rsidRPr="00EB6590" w:rsidRDefault="00EB6590" w:rsidP="00EB659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173D" w:rsidRPr="00A2490A" w:rsidRDefault="0089173D" w:rsidP="00A2490A">
      <w:pPr>
        <w:shd w:val="clear" w:color="auto" w:fill="FFFFFF"/>
        <w:spacing w:before="15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89173D" w:rsidRPr="00A2490A" w:rsidSect="00A249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EC" w:rsidRDefault="000C17EC" w:rsidP="00A2490A">
      <w:pPr>
        <w:spacing w:after="0" w:line="240" w:lineRule="auto"/>
      </w:pPr>
      <w:r>
        <w:separator/>
      </w:r>
    </w:p>
  </w:endnote>
  <w:endnote w:type="continuationSeparator" w:id="0">
    <w:p w:rsidR="000C17EC" w:rsidRDefault="000C17EC" w:rsidP="00A2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0A" w:rsidRDefault="00A2490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0A" w:rsidRDefault="00A2490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0A" w:rsidRDefault="00A2490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EC" w:rsidRDefault="000C17EC" w:rsidP="00A2490A">
      <w:pPr>
        <w:spacing w:after="0" w:line="240" w:lineRule="auto"/>
      </w:pPr>
      <w:r>
        <w:separator/>
      </w:r>
    </w:p>
  </w:footnote>
  <w:footnote w:type="continuationSeparator" w:id="0">
    <w:p w:rsidR="000C17EC" w:rsidRDefault="000C17EC" w:rsidP="00A24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0A" w:rsidRDefault="00A2490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0A" w:rsidRDefault="00A2490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90A" w:rsidRDefault="00A249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405"/>
    <w:multiLevelType w:val="hybridMultilevel"/>
    <w:tmpl w:val="B1D6F642"/>
    <w:lvl w:ilvl="0" w:tplc="D7A463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130DF"/>
    <w:multiLevelType w:val="multilevel"/>
    <w:tmpl w:val="26A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53B7D"/>
    <w:multiLevelType w:val="multilevel"/>
    <w:tmpl w:val="BCC8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B5684"/>
    <w:multiLevelType w:val="multilevel"/>
    <w:tmpl w:val="A18E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175EA"/>
    <w:multiLevelType w:val="multilevel"/>
    <w:tmpl w:val="BED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101A6B"/>
    <w:multiLevelType w:val="multilevel"/>
    <w:tmpl w:val="426E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3D"/>
    <w:rsid w:val="000C17EC"/>
    <w:rsid w:val="001571EC"/>
    <w:rsid w:val="003D72AF"/>
    <w:rsid w:val="0089173D"/>
    <w:rsid w:val="00897CA2"/>
    <w:rsid w:val="008B0C2C"/>
    <w:rsid w:val="00A2490A"/>
    <w:rsid w:val="00B23702"/>
    <w:rsid w:val="00D74D4F"/>
    <w:rsid w:val="00E3594D"/>
    <w:rsid w:val="00EB6590"/>
    <w:rsid w:val="00F1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90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89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3702"/>
    <w:pPr>
      <w:ind w:left="720"/>
      <w:contextualSpacing/>
    </w:pPr>
  </w:style>
  <w:style w:type="character" w:styleId="a7">
    <w:name w:val="Hyperlink"/>
    <w:uiPriority w:val="99"/>
    <w:semiHidden/>
    <w:unhideWhenUsed/>
    <w:rsid w:val="003D72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72AF"/>
  </w:style>
  <w:style w:type="paragraph" w:styleId="a8">
    <w:name w:val="header"/>
    <w:basedOn w:val="a"/>
    <w:link w:val="a9"/>
    <w:uiPriority w:val="99"/>
    <w:unhideWhenUsed/>
    <w:rsid w:val="00A2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90A"/>
  </w:style>
  <w:style w:type="paragraph" w:styleId="aa">
    <w:name w:val="footer"/>
    <w:basedOn w:val="a"/>
    <w:link w:val="ab"/>
    <w:uiPriority w:val="99"/>
    <w:unhideWhenUsed/>
    <w:rsid w:val="00A2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9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90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89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23702"/>
    <w:pPr>
      <w:ind w:left="720"/>
      <w:contextualSpacing/>
    </w:pPr>
  </w:style>
  <w:style w:type="character" w:styleId="a7">
    <w:name w:val="Hyperlink"/>
    <w:uiPriority w:val="99"/>
    <w:semiHidden/>
    <w:unhideWhenUsed/>
    <w:rsid w:val="003D72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D72AF"/>
  </w:style>
  <w:style w:type="paragraph" w:styleId="a8">
    <w:name w:val="header"/>
    <w:basedOn w:val="a"/>
    <w:link w:val="a9"/>
    <w:uiPriority w:val="99"/>
    <w:unhideWhenUsed/>
    <w:rsid w:val="00A2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490A"/>
  </w:style>
  <w:style w:type="paragraph" w:styleId="aa">
    <w:name w:val="footer"/>
    <w:basedOn w:val="a"/>
    <w:link w:val="ab"/>
    <w:uiPriority w:val="99"/>
    <w:unhideWhenUsed/>
    <w:rsid w:val="00A2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4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283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333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411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8</cp:revision>
  <dcterms:created xsi:type="dcterms:W3CDTF">2020-04-15T09:41:00Z</dcterms:created>
  <dcterms:modified xsi:type="dcterms:W3CDTF">2020-04-21T12:55:00Z</dcterms:modified>
</cp:coreProperties>
</file>