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46" w:rsidRDefault="00D31846" w:rsidP="00D31846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184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Словарь терминов</w:t>
      </w:r>
    </w:p>
    <w:p w:rsidR="00D31846" w:rsidRDefault="00D31846" w:rsidP="00D31846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2836"/>
        <w:gridCol w:w="4253"/>
        <w:gridCol w:w="7371"/>
      </w:tblGrid>
      <w:tr w:rsidR="002549C1" w:rsidTr="00F7328B">
        <w:tc>
          <w:tcPr>
            <w:tcW w:w="2836" w:type="dxa"/>
          </w:tcPr>
          <w:p w:rsidR="00D31846" w:rsidRDefault="005070F2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Термин</w:t>
            </w:r>
          </w:p>
        </w:tc>
        <w:tc>
          <w:tcPr>
            <w:tcW w:w="4253" w:type="dxa"/>
          </w:tcPr>
          <w:p w:rsidR="00F7328B" w:rsidRDefault="005070F2" w:rsidP="00D31846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Определение</w:t>
            </w:r>
          </w:p>
          <w:p w:rsidR="00D31846" w:rsidRDefault="00D31846" w:rsidP="00F7328B">
            <w:pPr>
              <w:ind w:left="-357" w:firstLine="357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D31846" w:rsidRDefault="005070F2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Фото</w:t>
            </w:r>
          </w:p>
        </w:tc>
      </w:tr>
      <w:tr w:rsidR="002549C1" w:rsidTr="00F7328B">
        <w:tc>
          <w:tcPr>
            <w:tcW w:w="2836" w:type="dxa"/>
          </w:tcPr>
          <w:p w:rsidR="00D31846" w:rsidRPr="005070F2" w:rsidRDefault="00D31846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070F2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Метрополитен</w:t>
            </w:r>
          </w:p>
        </w:tc>
        <w:tc>
          <w:tcPr>
            <w:tcW w:w="4253" w:type="dxa"/>
          </w:tcPr>
          <w:p w:rsidR="00D31846" w:rsidRPr="005070F2" w:rsidRDefault="00D31846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 электрифицированного внеуличного городского (подземного, наземного и надземного) пассажирского транспорта</w:t>
            </w:r>
          </w:p>
        </w:tc>
        <w:tc>
          <w:tcPr>
            <w:tcW w:w="7371" w:type="dxa"/>
          </w:tcPr>
          <w:p w:rsidR="00D31846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58420</wp:posOffset>
                  </wp:positionV>
                  <wp:extent cx="2809875" cy="2114550"/>
                  <wp:effectExtent l="19050" t="0" r="9525" b="0"/>
                  <wp:wrapNone/>
                  <wp:docPr id="1" name="Рисунок 1" descr="https://golos.ua/images/albums/2015/03/06/view/bMBzWx1rieMhXfy1UVCxzOx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los.ua/images/albums/2015/03/06/view/bMBzWx1rieMhXfy1UVCxzOx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F7328B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D31846" w:rsidRPr="005070F2" w:rsidRDefault="00F7328B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070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Метро</w:t>
            </w:r>
          </w:p>
        </w:tc>
        <w:tc>
          <w:tcPr>
            <w:tcW w:w="4253" w:type="dxa"/>
          </w:tcPr>
          <w:p w:rsidR="00D31846" w:rsidRPr="005070F2" w:rsidRDefault="00F7328B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BFBFB"/>
              </w:rPr>
              <w:t xml:space="preserve">Вид общественного городского транспорта: подземная (обычно), наземная или надземная (на </w:t>
            </w:r>
            <w:proofErr w:type="spellStart"/>
            <w:proofErr w:type="gramStart"/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BFBFB"/>
              </w:rPr>
              <w:t>эста-кадах</w:t>
            </w:r>
            <w:proofErr w:type="spellEnd"/>
            <w:proofErr w:type="gramEnd"/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BFBFB"/>
              </w:rPr>
              <w:t>) городская электрическая железная дорога; то же, что метрополитен.</w:t>
            </w:r>
          </w:p>
        </w:tc>
        <w:tc>
          <w:tcPr>
            <w:tcW w:w="7371" w:type="dxa"/>
          </w:tcPr>
          <w:p w:rsidR="00D31846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D31846" w:rsidRPr="005070F2" w:rsidRDefault="00F7328B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070F2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Пути метрополитена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4253" w:type="dxa"/>
          </w:tcPr>
          <w:p w:rsidR="00D31846" w:rsidRPr="005070F2" w:rsidRDefault="00F7328B" w:rsidP="005070F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1728470</wp:posOffset>
                  </wp:positionH>
                  <wp:positionV relativeFrom="paragraph">
                    <wp:posOffset>3269615</wp:posOffset>
                  </wp:positionV>
                  <wp:extent cx="2524125" cy="1543050"/>
                  <wp:effectExtent l="19050" t="0" r="9525" b="0"/>
                  <wp:wrapNone/>
                  <wp:docPr id="7" name="Рисунок 7" descr="https://img-fotki.yandex.ru/get/9118/83270435.13/0_80559_d6a2f8e6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-fotki.yandex.ru/get/9118/83270435.13/0_80559_d6a2f8e6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6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516142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главные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пути, по которым обращаются на линии поезда с пассажирами;</w:t>
            </w:r>
            <w:proofErr w:type="gramStart"/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516142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станционные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пути остановок поездов для посадки пассажиров, оборота, отстоя и технического обслуживания подвижного состава;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516142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динительны</w:t>
            </w:r>
            <w:r w:rsidRPr="005070F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proofErr w:type="spellEnd"/>
            <w:r w:rsidR="00CA5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пути для соединения путей линий с 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путями </w:t>
            </w:r>
            <w:proofErr w:type="spellStart"/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электродепо</w:t>
            </w:r>
            <w:proofErr w:type="spellEnd"/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или путями других линий;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CA5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16142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парковые</w:t>
            </w:r>
            <w:r w:rsidRPr="00516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A5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пути для производства маневров обкатки подвижного состава, погрузки и выгрузки грузов, складируемых вне зданий и в зданиях;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CA5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16142">
              <w:rPr>
                <w:rStyle w:val="a4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деповские</w:t>
            </w:r>
            <w:r w:rsidR="00CA59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161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507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пути для отстоя подвижного состава пассажирских и хозяйственных поездов, расположенные в зданиях.</w:t>
            </w:r>
          </w:p>
        </w:tc>
        <w:tc>
          <w:tcPr>
            <w:tcW w:w="7371" w:type="dxa"/>
          </w:tcPr>
          <w:p w:rsidR="00D31846" w:rsidRDefault="00F7328B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991870</wp:posOffset>
                  </wp:positionH>
                  <wp:positionV relativeFrom="paragraph">
                    <wp:posOffset>-10160</wp:posOffset>
                  </wp:positionV>
                  <wp:extent cx="2628900" cy="2047875"/>
                  <wp:effectExtent l="19050" t="0" r="0" b="0"/>
                  <wp:wrapNone/>
                  <wp:docPr id="4" name="Рисунок 4" descr="https://cdn.oboi7.com/60d0a20018a928c305f86f78886a2f63fa85241f/metro-podzemnyj-tonneli-zheleznodorozhnye-pu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.oboi7.com/60d0a20018a928c305f86f78886a2f63fa85241f/metro-podzemnyj-tonneli-zheleznodorozhnye-pu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49C1" w:rsidTr="00F7328B">
        <w:tc>
          <w:tcPr>
            <w:tcW w:w="2836" w:type="dxa"/>
          </w:tcPr>
          <w:p w:rsidR="00D42F55" w:rsidRPr="00D42F55" w:rsidRDefault="00D42F55" w:rsidP="00D42F55">
            <w:pPr>
              <w:rPr>
                <w:rFonts w:ascii="Helvetica" w:eastAsia="Times New Roman" w:hAnsi="Helvetica" w:cs="Helvetica"/>
                <w:b/>
                <w:bCs/>
                <w:color w:val="000000"/>
                <w:sz w:val="30"/>
                <w:szCs w:val="30"/>
              </w:rPr>
            </w:pPr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Подвижной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</w:t>
            </w:r>
          </w:p>
          <w:p w:rsidR="00D42F55" w:rsidRPr="005070F2" w:rsidRDefault="00D42F55" w:rsidP="005070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D42F55" w:rsidRPr="00D42F55" w:rsidRDefault="00D42F55" w:rsidP="005070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Электропоезд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метрополитена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состоит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8" w:history="1">
              <w:r w:rsidRPr="00D42F5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вагонов</w:t>
              </w:r>
            </w:hyperlink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9" w:history="1">
              <w:r w:rsidRPr="00D42F5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головных</w:t>
              </w:r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D42F5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вагонов</w:t>
              </w:r>
            </w:hyperlink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меющих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кабины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шести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10" w:history="1">
              <w:r w:rsidRPr="00D42F5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промежуточных</w:t>
              </w:r>
              <w:r w:rsidR="00031BB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D42F5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вагонов</w:t>
              </w:r>
            </w:hyperlink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прицепленных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ними</w:t>
            </w:r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42F55" w:rsidRPr="00516142" w:rsidRDefault="00D42F55" w:rsidP="005070F2">
            <w:pP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Вагон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обычно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длиннее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трамвайного</w:t>
            </w:r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короче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42F55">
              <w:rPr>
                <w:rFonts w:ascii="Times New Roman" w:hAnsi="Times New Roman" w:cs="Times New Roman"/>
                <w:sz w:val="28"/>
                <w:szCs w:val="28"/>
              </w:rPr>
              <w:t>железнодорожного</w:t>
            </w:r>
            <w:r w:rsidRPr="00D42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371" w:type="dxa"/>
          </w:tcPr>
          <w:p w:rsidR="00D42F55" w:rsidRDefault="00031BB3" w:rsidP="00D31846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86038" cy="1724025"/>
                  <wp:effectExtent l="0" t="0" r="0" b="0"/>
                  <wp:docPr id="18" name="Рисунок 3" descr="https://transphoto.org/photo/12/51/57/1251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ransphoto.org/photo/12/51/57/1251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537" cy="1725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F7328B" w:rsidRPr="00516142" w:rsidRDefault="00F7328B" w:rsidP="00F7328B">
            <w:pPr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Вагон </w:t>
            </w:r>
          </w:p>
          <w:p w:rsidR="00D31846" w:rsidRPr="00516142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D31846" w:rsidRPr="00031BB3" w:rsidRDefault="00F7328B" w:rsidP="00516142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Транспортное средство, специально оборудованное для перевозки пассажиров и грузов по рельсовым путям.</w:t>
            </w:r>
          </w:p>
        </w:tc>
        <w:tc>
          <w:tcPr>
            <w:tcW w:w="7371" w:type="dxa"/>
          </w:tcPr>
          <w:p w:rsidR="00D31846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34925</wp:posOffset>
                  </wp:positionV>
                  <wp:extent cx="2952750" cy="1809750"/>
                  <wp:effectExtent l="19050" t="0" r="0" b="0"/>
                  <wp:wrapNone/>
                  <wp:docPr id="10" name="Рисунок 10" descr="https://img-fotki.yandex.ru/get/9118/83270435.13/0_80559_d6a2f8e6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-fotki.yandex.ru/get/9118/83270435.13/0_80559_d6a2f8e6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F7328B" w:rsidRPr="00516142" w:rsidRDefault="00F7328B" w:rsidP="00F7328B">
            <w:pPr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Поезд  </w:t>
            </w:r>
          </w:p>
          <w:p w:rsidR="00D31846" w:rsidRPr="00516142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D31846" w:rsidRPr="00516142" w:rsidRDefault="00F7328B" w:rsidP="00516142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 сце</w:t>
            </w:r>
            <w:r w:rsidR="00E37F33" w:rsidRPr="005161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пленных железнодорожных вагонов</w:t>
            </w:r>
            <w:r w:rsidRPr="005161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371" w:type="dxa"/>
          </w:tcPr>
          <w:p w:rsidR="00516142" w:rsidRDefault="00516142" w:rsidP="00DE7AE2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516142" w:rsidRDefault="00516142" w:rsidP="00E37F33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D31846" w:rsidRPr="00516142" w:rsidRDefault="00E37F33" w:rsidP="00E37F33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Станция метро</w:t>
            </w:r>
          </w:p>
        </w:tc>
        <w:tc>
          <w:tcPr>
            <w:tcW w:w="4253" w:type="dxa"/>
          </w:tcPr>
          <w:p w:rsidR="00E37F33" w:rsidRDefault="00516142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E37F33"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есто остановки, стоянки</w:t>
            </w:r>
            <w:r w:rsid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31BB3" w:rsidRPr="00516142" w:rsidRDefault="00031BB3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Станции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посадки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высадки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пассажиров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вагонов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31846" w:rsidRPr="00516142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516142" w:rsidRDefault="00516142" w:rsidP="00516142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516142" w:rsidRDefault="00516142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3024188" cy="2016125"/>
                  <wp:effectExtent l="0" t="0" r="0" b="0"/>
                  <wp:docPr id="2" name="Рисунок 2" descr="https://transphoto.org/photo/09/13/01/91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ransphoto.org/photo/09/13/01/91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339" cy="201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142" w:rsidRDefault="00516142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E37F33" w:rsidRPr="00516142" w:rsidRDefault="00E37F33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Тоннель</w:t>
            </w:r>
          </w:p>
          <w:p w:rsidR="00D31846" w:rsidRPr="00516142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D31846" w:rsidRPr="009B0F5F" w:rsidRDefault="009B0F5F" w:rsidP="009B0F5F">
            <w:pPr>
              <w:rPr>
                <w:bCs/>
              </w:rPr>
            </w:pPr>
            <w:r w:rsidRPr="009B0F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горизонтальное или наклонное подземное сооружение, одно из измерений которого (длина) значительно превосходит по размерам два других (ширину и высоту). Тоннель может быть пешеходным и/или велосипедным, для движения автомобилей или поездов</w:t>
            </w:r>
          </w:p>
        </w:tc>
        <w:tc>
          <w:tcPr>
            <w:tcW w:w="7371" w:type="dxa"/>
          </w:tcPr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18415</wp:posOffset>
                  </wp:positionV>
                  <wp:extent cx="3276600" cy="1609725"/>
                  <wp:effectExtent l="0" t="0" r="0" b="0"/>
                  <wp:wrapNone/>
                  <wp:docPr id="13" name="Рисунок 13" descr="https://wozap.ru/uploads/posts/2020-07/1594559712302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ozap.ru/uploads/posts/2020-07/1594559712302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21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D31846" w:rsidRDefault="00D31846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549C1" w:rsidTr="00F7328B">
        <w:tc>
          <w:tcPr>
            <w:tcW w:w="2836" w:type="dxa"/>
          </w:tcPr>
          <w:p w:rsidR="00E37F33" w:rsidRPr="00516142" w:rsidRDefault="00E37F33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Турникет</w:t>
            </w:r>
          </w:p>
          <w:p w:rsidR="00E37F33" w:rsidRPr="00516142" w:rsidRDefault="00E37F33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E37F33" w:rsidRPr="00516142" w:rsidRDefault="0054644A" w:rsidP="007B72E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  <w:t>Устройство, обычно в виде вертящейся крестовины, устанавливаемое</w:t>
            </w:r>
            <w:r w:rsidR="007B72E6" w:rsidRPr="00516142"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  <w:t xml:space="preserve"> на </w:t>
            </w:r>
            <w:r w:rsidRPr="00516142"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  <w:t xml:space="preserve"> станции</w:t>
            </w:r>
            <w:proofErr w:type="gramStart"/>
            <w:r w:rsidRPr="00516142"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  <w:t>.д</w:t>
            </w:r>
            <w:proofErr w:type="gramEnd"/>
            <w:r w:rsidRPr="00516142"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  <w:t>ля пропуска посетителей по одному человеку.</w:t>
            </w:r>
          </w:p>
        </w:tc>
        <w:tc>
          <w:tcPr>
            <w:tcW w:w="7371" w:type="dxa"/>
          </w:tcPr>
          <w:p w:rsidR="00E37F33" w:rsidRDefault="00E37F33" w:rsidP="00D31846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952750" cy="2015252"/>
                  <wp:effectExtent l="19050" t="0" r="0" b="0"/>
                  <wp:docPr id="16" name="Рисунок 16" descr="https://online47.ru/media/photo/22/2019/10/75d0b850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nline47.ru/media/photo/22/2019/10/75d0b850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695" cy="2016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516142" w:rsidRDefault="0085044C" w:rsidP="008504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Жетон</w:t>
            </w:r>
          </w:p>
          <w:p w:rsidR="0085044C" w:rsidRDefault="0085044C" w:rsidP="00E37F33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53" w:type="dxa"/>
          </w:tcPr>
          <w:p w:rsidR="0085044C" w:rsidRPr="00031BB3" w:rsidRDefault="009B0F5F" w:rsidP="009B0F5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Металлический кружок (взамен наличных денег) выдаваемый для прохода в метро</w:t>
            </w:r>
          </w:p>
        </w:tc>
        <w:tc>
          <w:tcPr>
            <w:tcW w:w="7371" w:type="dxa"/>
          </w:tcPr>
          <w:p w:rsidR="0085044C" w:rsidRDefault="00B66C5C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11707" cy="1489578"/>
                  <wp:effectExtent l="19050" t="0" r="0" b="0"/>
                  <wp:docPr id="8" name="Рисунок 1" descr="https://contragents.ru/xn--80aahc6airewm.xn--p1ai/muzfo-imaginator/images/original/3797413/3797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ntragents.ru/xn--80aahc6airewm.xn--p1ai/muzfo-imaginator/images/original/3797413/3797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642" cy="1490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516142" w:rsidRDefault="00516142" w:rsidP="00516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Эскалатор </w:t>
            </w:r>
          </w:p>
        </w:tc>
        <w:tc>
          <w:tcPr>
            <w:tcW w:w="4253" w:type="dxa"/>
          </w:tcPr>
          <w:p w:rsidR="0085044C" w:rsidRPr="009B0F5F" w:rsidRDefault="00031BB3" w:rsidP="0054644A">
            <w:pPr>
              <w:jc w:val="center"/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одъёмно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транспортная </w:t>
            </w:r>
            <w:hyperlink r:id="rId17" w:history="1">
              <w:r w:rsidRPr="00031BB3">
                <w:rPr>
                  <w:rFonts w:ascii="Times New Roman" w:hAnsi="Times New Roman" w:cs="Times New Roman"/>
                  <w:sz w:val="28"/>
                  <w:szCs w:val="28"/>
                </w:rPr>
                <w:t>машина</w:t>
              </w:r>
            </w:hyperlink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наклонённой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°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18" w:history="1">
              <w:r w:rsidRPr="00031BB3">
                <w:rPr>
                  <w:rFonts w:ascii="Times New Roman" w:hAnsi="Times New Roman" w:cs="Times New Roman"/>
                  <w:sz w:val="28"/>
                  <w:szCs w:val="28"/>
                </w:rPr>
                <w:t>горизонту</w:t>
              </w:r>
            </w:hyperlink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лестницы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движущимися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19" w:history="1">
              <w:r w:rsidRPr="00031BB3">
                <w:rPr>
                  <w:rFonts w:ascii="Times New Roman" w:hAnsi="Times New Roman" w:cs="Times New Roman"/>
                  <w:sz w:val="28"/>
                  <w:szCs w:val="28"/>
                </w:rPr>
                <w:t>ступенями</w:t>
              </w:r>
            </w:hyperlink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перемещения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r w:rsidRPr="00031B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371" w:type="dxa"/>
          </w:tcPr>
          <w:p w:rsidR="0085044C" w:rsidRDefault="007B72E6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01950" cy="2176463"/>
                  <wp:effectExtent l="19050" t="0" r="0" b="0"/>
                  <wp:docPr id="19" name="Рисунок 19" descr="https://cdn.pixabay.com/photo/2016/08/21/21/58/escalator-1610895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dn.pixabay.com/photo/2016/08/21/21/58/escalator-1610895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2176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497" w:rsidTr="00F7328B">
        <w:tc>
          <w:tcPr>
            <w:tcW w:w="2836" w:type="dxa"/>
          </w:tcPr>
          <w:p w:rsidR="00031BB3" w:rsidRPr="00031BB3" w:rsidRDefault="00031BB3" w:rsidP="00031B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Вестибюль</w:t>
            </w:r>
          </w:p>
          <w:p w:rsidR="00031BB3" w:rsidRPr="00516142" w:rsidRDefault="00031BB3" w:rsidP="00031B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031BB3" w:rsidRPr="00031BB3" w:rsidRDefault="00031BB3" w:rsidP="00031B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1" w:history="1">
              <w:r w:rsidRPr="00031BB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Помещение</w:t>
              </w:r>
            </w:hyperlink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входом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22" w:history="1">
              <w:r w:rsidRPr="00031BB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здания</w:t>
              </w:r>
            </w:hyperlink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предназначенное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приёма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распределения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потоков</w:t>
            </w:r>
            <w:r w:rsidRPr="00031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31BB3">
              <w:rPr>
                <w:rFonts w:ascii="Times New Roman" w:hAnsi="Times New Roman" w:cs="Times New Roman"/>
                <w:sz w:val="28"/>
                <w:szCs w:val="28"/>
              </w:rPr>
              <w:t>посетителей</w:t>
            </w:r>
          </w:p>
        </w:tc>
        <w:tc>
          <w:tcPr>
            <w:tcW w:w="7371" w:type="dxa"/>
          </w:tcPr>
          <w:p w:rsidR="00031BB3" w:rsidRDefault="00031BB3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95500" cy="1571625"/>
                  <wp:effectExtent l="19050" t="0" r="0" b="0"/>
                  <wp:docPr id="25" name="Рисунок 25" descr="https://dic.academic.ru/pictures/wiki/files/50/220px-Mos_ParkPob_h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ic.academic.ru/pictures/wiki/files/50/220px-Mos_ParkPob_h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516142" w:rsidRDefault="0085044C" w:rsidP="008504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Ветка метро</w:t>
            </w:r>
          </w:p>
          <w:p w:rsidR="0085044C" w:rsidRPr="00516142" w:rsidRDefault="0085044C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85044C" w:rsidRDefault="0012352F" w:rsidP="0012352F">
            <w:pPr>
              <w:rPr>
                <w:rFonts w:ascii="Arial" w:hAnsi="Arial" w:cs="Arial"/>
                <w:color w:val="242D33"/>
                <w:shd w:val="clear" w:color="auto" w:fill="FFFFFF"/>
              </w:rPr>
            </w:pPr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Часть чертежа, </w:t>
            </w:r>
            <w:proofErr w:type="gramStart"/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показывающий</w:t>
            </w:r>
            <w:proofErr w:type="gramEnd"/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направление движения одного поезда метрополитена</w:t>
            </w:r>
          </w:p>
        </w:tc>
        <w:tc>
          <w:tcPr>
            <w:tcW w:w="7371" w:type="dxa"/>
          </w:tcPr>
          <w:p w:rsidR="0085044C" w:rsidRDefault="00DE7AE2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21645" cy="3095625"/>
                  <wp:effectExtent l="0" t="0" r="0" b="0"/>
                  <wp:docPr id="6" name="Рисунок 6" descr="https://image.winudf.com/v2/image1/Y29tLm1pbWltaXVydXJ1YXBwcy55ZWthdGVyaW5idXJnX3NjcmVlbl8xXzE1NTQzNjE2NjhfMDg3/screen-1.jpg?fakeurl=1&amp;type=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winudf.com/v2/image1/Y29tLm1pbWltaXVydXJ1YXBwcy55ZWthdGVyaW5idXJnX3NjcmVlbl8xXzE1NTQzNjE2NjhfMDg3/screen-1.jpg?fakeurl=1&amp;type=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175" b="11446"/>
                          <a:stretch/>
                        </pic:blipFill>
                        <pic:spPr bwMode="auto">
                          <a:xfrm>
                            <a:off x="0" y="0"/>
                            <a:ext cx="222164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DE7AE2" w:rsidRPr="00516142" w:rsidRDefault="00DE7AE2" w:rsidP="008504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Схема линий метрополитена</w:t>
            </w:r>
          </w:p>
        </w:tc>
        <w:tc>
          <w:tcPr>
            <w:tcW w:w="4253" w:type="dxa"/>
          </w:tcPr>
          <w:p w:rsidR="00DE7AE2" w:rsidRDefault="00C15438" w:rsidP="0012352F">
            <w:pPr>
              <w:rPr>
                <w:rFonts w:ascii="Arial" w:hAnsi="Arial" w:cs="Arial"/>
                <w:color w:val="242D33"/>
                <w:shd w:val="clear" w:color="auto" w:fill="FFFFFF"/>
              </w:rPr>
            </w:pPr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Черт</w:t>
            </w:r>
            <w:bookmarkStart w:id="0" w:name="_GoBack"/>
            <w:bookmarkEnd w:id="0"/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еж, изображающий </w:t>
            </w:r>
            <w:r w:rsidR="0012352F"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движение поездов метрополитена</w:t>
            </w:r>
          </w:p>
        </w:tc>
        <w:tc>
          <w:tcPr>
            <w:tcW w:w="7371" w:type="dxa"/>
          </w:tcPr>
          <w:p w:rsidR="00DE7AE2" w:rsidRDefault="00DE7AE2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13143" cy="2757320"/>
                  <wp:effectExtent l="0" t="0" r="0" b="0"/>
                  <wp:docPr id="5" name="Рисунок 5" descr="https://img.tourister.ru/files/2/2/3/7/6/3/0/9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tourister.ru/files/2/2/3/7/6/3/0/9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420" cy="275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516142" w:rsidRDefault="0085044C" w:rsidP="008504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6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Машинист</w:t>
            </w:r>
          </w:p>
          <w:p w:rsidR="0085044C" w:rsidRPr="00516142" w:rsidRDefault="0085044C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85044C" w:rsidRPr="0012352F" w:rsidRDefault="0012352F" w:rsidP="001235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специалист на железнодорожном транспорте, осуществляющий управление локомотивом (паровоз, тепловоз, электровоз) </w:t>
            </w:r>
          </w:p>
        </w:tc>
        <w:tc>
          <w:tcPr>
            <w:tcW w:w="7371" w:type="dxa"/>
          </w:tcPr>
          <w:p w:rsidR="0085044C" w:rsidRDefault="0012352F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33600" cy="1422400"/>
                  <wp:effectExtent l="19050" t="0" r="0" b="0"/>
                  <wp:docPr id="9" name="Рисунок 4" descr="https://peterburg2.ru/uploads/18/09/04/o_20e6bbb91d8eddc3df9666f182712dba06835ae1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eterburg2.ru/uploads/18/09/04/o_20e6bbb91d8eddc3df9666f182712dba06835ae1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516142" w:rsidRDefault="00591D54" w:rsidP="008504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Пассажир</w:t>
            </w:r>
          </w:p>
          <w:p w:rsidR="0085044C" w:rsidRPr="00516142" w:rsidRDefault="0085044C" w:rsidP="00E37F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85044C" w:rsidRDefault="00591D54" w:rsidP="0012352F">
            <w:pPr>
              <w:rPr>
                <w:rFonts w:ascii="Arial" w:hAnsi="Arial" w:cs="Arial"/>
                <w:color w:val="242D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тот</w:t>
            </w:r>
            <w:r w:rsidR="0012352F" w:rsidRPr="001235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кто совершает поездку на поезде, пароходе, самолете</w:t>
            </w:r>
          </w:p>
        </w:tc>
        <w:tc>
          <w:tcPr>
            <w:tcW w:w="7371" w:type="dxa"/>
          </w:tcPr>
          <w:p w:rsidR="0085044C" w:rsidRDefault="0085044C" w:rsidP="00D31846">
            <w:pPr>
              <w:jc w:val="center"/>
              <w:rPr>
                <w:noProof/>
              </w:rPr>
            </w:pPr>
          </w:p>
        </w:tc>
      </w:tr>
      <w:tr w:rsidR="002549C1" w:rsidTr="00F7328B">
        <w:tc>
          <w:tcPr>
            <w:tcW w:w="2836" w:type="dxa"/>
          </w:tcPr>
          <w:p w:rsidR="002549C1" w:rsidRPr="002549C1" w:rsidRDefault="002549C1" w:rsidP="002549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549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Электродепо</w:t>
            </w:r>
            <w:proofErr w:type="spellEnd"/>
          </w:p>
          <w:p w:rsidR="002549C1" w:rsidRDefault="002549C1" w:rsidP="002549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2549C1" w:rsidRDefault="002549C1" w:rsidP="002549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редприятие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эксплуатирующее и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ремонтирующее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подвижной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метрополитена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хранения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поездов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специализированных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поездов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осмотра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49C1">
              <w:rPr>
                <w:rFonts w:ascii="Times New Roman" w:hAnsi="Times New Roman" w:cs="Times New Roman"/>
                <w:sz w:val="28"/>
                <w:szCs w:val="28"/>
              </w:rPr>
              <w:t>путей</w:t>
            </w:r>
            <w:r w:rsidRPr="002549C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371" w:type="dxa"/>
          </w:tcPr>
          <w:p w:rsidR="002549C1" w:rsidRDefault="00CA599F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43163" cy="1628775"/>
                  <wp:effectExtent l="19050" t="0" r="0" b="0"/>
                  <wp:docPr id="28" name="Рисунок 28" descr="https://solovei.info/uploads/posts/2019-07/1562052669_64325813_219687832342528_486723724601686936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olovei.info/uploads/posts/2019-07/1562052669_64325813_219687832342528_486723724601686936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383" cy="1631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85044C" w:rsidRPr="00DE7AE2" w:rsidRDefault="007B72E6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Благоустройство </w:t>
            </w: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сооружений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85044C" w:rsidRPr="00DE7AE2" w:rsidRDefault="007B72E6" w:rsidP="0023569F">
            <w:pPr>
              <w:rPr>
                <w:rFonts w:ascii="Times New Roman" w:hAnsi="Times New Roman" w:cs="Times New Roman"/>
                <w:color w:val="242D33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устройство комплекса 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инженерных систем для обеспечения комфортных условий</w:t>
            </w:r>
          </w:p>
        </w:tc>
        <w:tc>
          <w:tcPr>
            <w:tcW w:w="7371" w:type="dxa"/>
          </w:tcPr>
          <w:p w:rsidR="0085044C" w:rsidRDefault="0085044C" w:rsidP="00D31846">
            <w:pPr>
              <w:jc w:val="center"/>
              <w:rPr>
                <w:noProof/>
              </w:rPr>
            </w:pPr>
          </w:p>
        </w:tc>
      </w:tr>
      <w:tr w:rsidR="002549C1" w:rsidTr="00F7328B">
        <w:tc>
          <w:tcPr>
            <w:tcW w:w="2836" w:type="dxa"/>
          </w:tcPr>
          <w:p w:rsidR="007B72E6" w:rsidRPr="00DE7AE2" w:rsidRDefault="007B72E6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Благоустройство территории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7B72E6" w:rsidRPr="00DE7AE2" w:rsidRDefault="007B72E6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совокупность строительных и архитектурных элементов на месте застройки, обеспечивающих удобство эксплуатации, дизайн, объединение с окружающей средой.</w:t>
            </w:r>
          </w:p>
        </w:tc>
        <w:tc>
          <w:tcPr>
            <w:tcW w:w="7371" w:type="dxa"/>
          </w:tcPr>
          <w:p w:rsidR="007B72E6" w:rsidRDefault="00CD2497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71787" cy="1390650"/>
                  <wp:effectExtent l="19050" t="0" r="4713" b="0"/>
                  <wp:docPr id="31" name="Рисунок 31" descr="https://i.archi.ru/i/230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archi.ru/i/230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599" cy="1391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7B72E6" w:rsidRPr="00DE7AE2" w:rsidRDefault="007B72E6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Лестничный марш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7B72E6" w:rsidRPr="00DE7AE2" w:rsidRDefault="007B72E6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конструктивный элемент сооружения, расположенный под уклоном от одного уровня пола до другого или до лестничной площадки с определенным количеством ступеней, служащий для перемещения людей.</w:t>
            </w:r>
          </w:p>
          <w:p w:rsidR="007B72E6" w:rsidRPr="00DE7AE2" w:rsidRDefault="007B72E6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7B72E6" w:rsidRDefault="00591D54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028950" cy="1514475"/>
                  <wp:effectExtent l="19050" t="0" r="0" b="0"/>
                  <wp:docPr id="11" name="Рисунок 7" descr="https://www.mos.ru/upload/newsfeed/newsfeed/kolomensk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mos.ru/upload/newsfeed/newsfeed/kolomensk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591D54" w:rsidRPr="00DE7AE2" w:rsidRDefault="00591D54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Зона досмотра</w:t>
            </w:r>
          </w:p>
        </w:tc>
        <w:tc>
          <w:tcPr>
            <w:tcW w:w="4253" w:type="dxa"/>
          </w:tcPr>
          <w:p w:rsidR="00591D54" w:rsidRPr="00DE7AE2" w:rsidRDefault="00591D54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591D54" w:rsidRDefault="00591D54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04757" cy="1501394"/>
                  <wp:effectExtent l="19050" t="0" r="0" b="0"/>
                  <wp:docPr id="14" name="Рисунок 13" descr="https://b1.m24.ru/c/347922.900x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1.m24.ru/c/347922.900x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859" cy="1501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66950" cy="1456516"/>
                  <wp:effectExtent l="19050" t="0" r="0" b="0"/>
                  <wp:docPr id="15" name="Рисунок 16" descr="https://phototass4.cdnvideo.ru/width/1200_4ce85301/tass/m2/uploads/i/20150401/3982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hototass4.cdnvideo.ru/width/1200_4ce85301/tass/m2/uploads/i/20150401/3982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864" cy="145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23569F" w:rsidRPr="001F2BE4" w:rsidRDefault="00DE7AE2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1F2BE4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Несущие конструкции</w:t>
            </w:r>
          </w:p>
        </w:tc>
        <w:tc>
          <w:tcPr>
            <w:tcW w:w="4253" w:type="dxa"/>
          </w:tcPr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строительные конструкции, воспринимающие эксплуатационные нагрузки и воздействия, обеспечивающие пространственную устойчивость зданий и сооружений.</w:t>
            </w:r>
          </w:p>
          <w:p w:rsidR="0023569F" w:rsidRPr="00DE7AE2" w:rsidRDefault="0023569F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23569F" w:rsidRDefault="00591D54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56632" cy="1362075"/>
                  <wp:effectExtent l="19050" t="0" r="5518" b="0"/>
                  <wp:docPr id="12" name="Рисунок 10" descr="https://moodle.spbgasu.ru/pluginfile.php/4640/course/overviewfiles/ddae7477977b25f0dc79bc4110e1ad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oodle.spbgasu.ru/pluginfile.php/4640/course/overviewfiles/ddae7477977b25f0dc79bc4110e1ad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r="31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632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DE7AE2" w:rsidRPr="00DE7AE2" w:rsidRDefault="00DE7AE2" w:rsidP="002356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Техническая зона метрополитена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часть городской территории, расположенной над подземными сооружениями глубокого и мелкого заложения, а также </w:t>
            </w:r>
            <w:proofErr w:type="gramStart"/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территория</w:t>
            </w:r>
            <w:proofErr w:type="gramEnd"/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непосредственно примыкающая к ней и наземным объектам метрополитена, которая необходима для организации нормального прохода пассажиров на вход и выход со станций, организации периодического обследования, ремонта и реконструкции устройств и сооружений, а также их защиты от воздействия городской застройки, прокладки и эксплуатации инженерных коммуникаций.</w:t>
            </w:r>
          </w:p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DE7AE2" w:rsidRDefault="00591D54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13100" cy="2409825"/>
                  <wp:effectExtent l="19050" t="0" r="6350" b="0"/>
                  <wp:docPr id="17" name="Рисунок 19" descr="http://photos.wikimapia.org/p/00/06/42/80/5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hotos.wikimapia.org/p/00/06/42/80/5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DE7AE2" w:rsidRPr="00DE7AE2" w:rsidRDefault="00DE7AE2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Эвакуационный выход</w:t>
            </w: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53" w:type="dxa"/>
          </w:tcPr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выход из сооружения наружу или в соседний пожарный отсек.</w:t>
            </w:r>
          </w:p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DE7AE2" w:rsidRDefault="00D42F55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91621" cy="1950424"/>
                  <wp:effectExtent l="19050" t="0" r="0" b="0"/>
                  <wp:docPr id="22" name="Рисунок 22" descr="https://pravdapfo.ru/sites/default/files/22-6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ravdapfo.ru/sites/default/files/22-6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836" cy="1951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C1" w:rsidTr="00F7328B">
        <w:tc>
          <w:tcPr>
            <w:tcW w:w="2836" w:type="dxa"/>
          </w:tcPr>
          <w:p w:rsidR="00DE7AE2" w:rsidRPr="00DE7AE2" w:rsidRDefault="00DE7AE2" w:rsidP="0023569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Экстерьер</w:t>
            </w:r>
          </w:p>
        </w:tc>
        <w:tc>
          <w:tcPr>
            <w:tcW w:w="4253" w:type="dxa"/>
          </w:tcPr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7A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внешнее оформление сооружений, зданий или застройки.</w:t>
            </w:r>
          </w:p>
          <w:p w:rsidR="00DE7AE2" w:rsidRPr="00DE7AE2" w:rsidRDefault="00DE7AE2" w:rsidP="00DE7A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71" w:type="dxa"/>
          </w:tcPr>
          <w:p w:rsidR="00DE7AE2" w:rsidRDefault="00CD2497" w:rsidP="00D3184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43088" cy="1228725"/>
                  <wp:effectExtent l="19050" t="0" r="4762" b="0"/>
                  <wp:docPr id="34" name="Рисунок 34" descr="https://pbs.twimg.com/media/Eb0pY2nWoAER28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pbs.twimg.com/media/Eb0pY2nWoAER28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088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846" w:rsidRPr="00D31846" w:rsidRDefault="00D31846" w:rsidP="00D3184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F52C00" w:rsidRDefault="00F52C00" w:rsidP="00D31846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F52C00">
        <w:rPr>
          <w:rFonts w:ascii="Georgia" w:eastAsia="Times New Roman" w:hAnsi="Georgia" w:cs="Times New Roman"/>
          <w:color w:val="545550"/>
          <w:sz w:val="24"/>
          <w:szCs w:val="24"/>
        </w:rPr>
        <w:t> </w:t>
      </w:r>
    </w:p>
    <w:p w:rsidR="00F52C00" w:rsidRDefault="00F52C00"/>
    <w:sectPr w:rsidR="00F52C00" w:rsidSect="00F7328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823BC"/>
    <w:multiLevelType w:val="multilevel"/>
    <w:tmpl w:val="3B049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F70832"/>
    <w:multiLevelType w:val="multilevel"/>
    <w:tmpl w:val="B8366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2C00"/>
    <w:rsid w:val="00031BB3"/>
    <w:rsid w:val="0012352F"/>
    <w:rsid w:val="001F2BE4"/>
    <w:rsid w:val="0023569F"/>
    <w:rsid w:val="002549C1"/>
    <w:rsid w:val="005070F2"/>
    <w:rsid w:val="00516142"/>
    <w:rsid w:val="0054644A"/>
    <w:rsid w:val="00591D54"/>
    <w:rsid w:val="007B72E6"/>
    <w:rsid w:val="008261CF"/>
    <w:rsid w:val="0085044C"/>
    <w:rsid w:val="009B0F5F"/>
    <w:rsid w:val="00B66C5C"/>
    <w:rsid w:val="00C15438"/>
    <w:rsid w:val="00CA599F"/>
    <w:rsid w:val="00CD2497"/>
    <w:rsid w:val="00D31846"/>
    <w:rsid w:val="00D42F55"/>
    <w:rsid w:val="00DE7AE2"/>
    <w:rsid w:val="00E37F33"/>
    <w:rsid w:val="00F52C00"/>
    <w:rsid w:val="00F7328B"/>
    <w:rsid w:val="00F93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76"/>
  </w:style>
  <w:style w:type="paragraph" w:styleId="1">
    <w:name w:val="heading 1"/>
    <w:basedOn w:val="a"/>
    <w:next w:val="a"/>
    <w:link w:val="10"/>
    <w:uiPriority w:val="9"/>
    <w:qFormat/>
    <w:rsid w:val="00031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42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9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2C00"/>
    <w:rPr>
      <w:b/>
      <w:bCs/>
    </w:rPr>
  </w:style>
  <w:style w:type="character" w:styleId="a4">
    <w:name w:val="Emphasis"/>
    <w:basedOn w:val="a0"/>
    <w:uiPriority w:val="20"/>
    <w:qFormat/>
    <w:rsid w:val="00F52C00"/>
    <w:rPr>
      <w:i/>
      <w:iCs/>
    </w:rPr>
  </w:style>
  <w:style w:type="character" w:styleId="a5">
    <w:name w:val="Hyperlink"/>
    <w:basedOn w:val="a0"/>
    <w:uiPriority w:val="99"/>
    <w:semiHidden/>
    <w:unhideWhenUsed/>
    <w:rsid w:val="00F52C00"/>
    <w:rPr>
      <w:color w:val="0000FF"/>
      <w:u w:val="single"/>
    </w:rPr>
  </w:style>
  <w:style w:type="table" w:styleId="a6">
    <w:name w:val="Table Grid"/>
    <w:basedOn w:val="a1"/>
    <w:uiPriority w:val="59"/>
    <w:rsid w:val="00D31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2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1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2F5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D42F55"/>
  </w:style>
  <w:style w:type="character" w:customStyle="1" w:styleId="w">
    <w:name w:val="w"/>
    <w:basedOn w:val="a0"/>
    <w:rsid w:val="00D42F55"/>
  </w:style>
  <w:style w:type="character" w:customStyle="1" w:styleId="10">
    <w:name w:val="Заголовок 1 Знак"/>
    <w:basedOn w:val="a0"/>
    <w:link w:val="1"/>
    <w:uiPriority w:val="9"/>
    <w:rsid w:val="00031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49C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1367463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dic.academic.ru/dic.nsf/ruwiki/14541" TargetMode="Externa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dic.academic.ru/dic.nsf/ruwiki/1327229" TargetMode="External"/><Relationship Id="rId34" Type="http://schemas.openxmlformats.org/officeDocument/2006/relationships/image" Target="media/image22.jpeg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s://dic.academic.ru/dic.nsf/ruwiki/7561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hyperlink" Target="https://dic.academic.ru/dic.nsf/ruwiki/1606352" TargetMode="External"/><Relationship Id="rId19" Type="http://schemas.openxmlformats.org/officeDocument/2006/relationships/hyperlink" Target="https://dic.academic.ru/dic.nsf/ruwiki/1642239" TargetMode="Externa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s://dic.academic.ru/dic.nsf/ruwiki/199318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dic.academic.ru/dic.nsf/ruwiki/1433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UserAcer</dc:creator>
  <cp:keywords/>
  <dc:description/>
  <cp:lastModifiedBy>UserAcer</cp:lastModifiedBy>
  <cp:revision>9</cp:revision>
  <dcterms:created xsi:type="dcterms:W3CDTF">2020-12-17T08:12:00Z</dcterms:created>
  <dcterms:modified xsi:type="dcterms:W3CDTF">2020-12-21T08:08:00Z</dcterms:modified>
</cp:coreProperties>
</file>