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A3" w:rsidRPr="00820FDC" w:rsidRDefault="00CF1EA3" w:rsidP="00CF1E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Рекомендации для укрепления здоровья</w:t>
      </w:r>
    </w:p>
    <w:p w:rsidR="00CF1EA3" w:rsidRPr="009529B4" w:rsidRDefault="00CF1EA3" w:rsidP="00CF1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утренней гимнастики состоит ещё и в закаливании организма. Это очень важно, ведь дети подвержены заболеваниям. Различные мероприятия, направленные на укрепление здоровья, нужно проводить обязательно. Нельзя забывать и про питание. Каждый день ребёнок должен употреблять в пищу натуральные продукты и витамины.</w:t>
      </w:r>
    </w:p>
    <w:p w:rsidR="00CF1EA3" w:rsidRPr="009529B4" w:rsidRDefault="00CF1EA3" w:rsidP="00CF1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Кроме этого, следует обращать внимание на режим дня. У всех групп есть расписание, согласно которому они должны проводить своё время. В течение дня нужно чередовать умственные и физические нагрузки. Трудно переоценить полезность качественного сна. Тихий час должен проводиться каждый день, а воспитателю нужно следить за тем, чтобы дети спали.</w:t>
      </w:r>
    </w:p>
    <w:p w:rsidR="00CF1EA3" w:rsidRDefault="00CF1EA3" w:rsidP="00CF1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утренней гимнастики состоит также в объединении детей, установлении хороших взаимоотношений. Малыши вместе выполняют упражнения, и это их сближает. Поэтому очень важно ежедневно проводить зарядку, благодаря которой ребёнок укрепляет своё здоровье и мышцы.</w:t>
      </w:r>
    </w:p>
    <w:p w:rsidR="00CF1EA3" w:rsidRDefault="00CF1EA3" w:rsidP="00CF1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EA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876800" cy="4876800"/>
            <wp:effectExtent l="0" t="0" r="0" b="0"/>
            <wp:docPr id="2" name="Рисунок 2" descr="C:\Users\Владелец\Downloads\для физры\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для физры\unnamed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A3" w:rsidRPr="009529B4" w:rsidRDefault="00CF1EA3" w:rsidP="00CF1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2070" w:rsidRPr="00E42070" w:rsidRDefault="00E42070" w:rsidP="00E42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070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правильной осанки и профилактика её нарушений у детей дошкольного возраста</w:t>
      </w:r>
    </w:p>
    <w:p w:rsidR="00E42070" w:rsidRPr="00E42070" w:rsidRDefault="00E42070" w:rsidP="00E4207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Сохранение и управление здоровья дошкольников – одна из актуальнейших проблем нашего времени. </w:t>
      </w:r>
    </w:p>
    <w:p w:rsidR="00E42070" w:rsidRPr="00E42070" w:rsidRDefault="00E42070" w:rsidP="00E4207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Говоря о здоровье, мы используем определение, которое предлагает Всемирная организация здравоохранения – «состояние полного физического, психического и социального благополучия, а не только отсутствие болезней…» </w:t>
      </w:r>
    </w:p>
    <w:p w:rsidR="00E42070" w:rsidRPr="00E42070" w:rsidRDefault="00E42070" w:rsidP="00E4207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На состояние здоровья детей оказывают существенное влияние, как неблагоприятные социальные факторы, так и экологические, демографические, климатические условия, а именно: </w:t>
      </w:r>
    </w:p>
    <w:p w:rsidR="00E42070" w:rsidRPr="00E42070" w:rsidRDefault="00E42070" w:rsidP="00E420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наследственность </w:t>
      </w:r>
    </w:p>
    <w:p w:rsidR="00E42070" w:rsidRPr="00E42070" w:rsidRDefault="00E42070" w:rsidP="00E420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неблагоприятная экологическая обстановка </w:t>
      </w:r>
    </w:p>
    <w:p w:rsidR="00E42070" w:rsidRPr="00E42070" w:rsidRDefault="00E42070" w:rsidP="00E420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электронно-лучевое и «метало-звуковое» облучение детей (компьютерные игры, длительное пребывание перед телевизором, просмотр видеофильмов) </w:t>
      </w:r>
    </w:p>
    <w:p w:rsidR="00E42070" w:rsidRPr="00E42070" w:rsidRDefault="00E42070" w:rsidP="00E4207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 xml:space="preserve">Не менее серьезное влияние на здоровье и развитие ребенка-дошкольника оказывают отклонения в опорно-двигательном аппарате, являющиеся первопричиной многих болезней, которые не поддаются медикаментозному лечению. </w:t>
      </w:r>
    </w:p>
    <w:p w:rsidR="00E42070" w:rsidRDefault="00E42070" w:rsidP="00E4207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42070">
        <w:rPr>
          <w:rFonts w:ascii="Times New Roman" w:hAnsi="Times New Roman" w:cs="Times New Roman"/>
          <w:sz w:val="32"/>
          <w:szCs w:val="32"/>
        </w:rPr>
        <w:t>Например, нарушение осанки сочетаются с нарушением работы многих органов и систем растущего организма. Дети при этом, как правило, страдают плохим зрением, заболеваниями органов дыхания, нервной системы, пищеварения. У них обычно отмечается повышенная утомляемость и плохое самочувствие.</w:t>
      </w:r>
      <w:r w:rsidRPr="00E42070">
        <w:rPr>
          <w:rFonts w:ascii="Times New Roman" w:hAnsi="Times New Roman" w:cs="Times New Roman"/>
          <w:color w:val="484C51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42070">
        <w:rPr>
          <w:rFonts w:ascii="Times New Roman" w:hAnsi="Times New Roman" w:cs="Times New Roman"/>
          <w:sz w:val="32"/>
          <w:szCs w:val="32"/>
        </w:rPr>
        <w:t xml:space="preserve">Осанка формируется с самого раннего детства и зависит от гармоничной работы мышц, состояния костной системы, </w:t>
      </w:r>
      <w:proofErr w:type="spellStart"/>
      <w:r w:rsidRPr="00E42070">
        <w:rPr>
          <w:rFonts w:ascii="Times New Roman" w:hAnsi="Times New Roman" w:cs="Times New Roman"/>
          <w:sz w:val="32"/>
          <w:szCs w:val="32"/>
        </w:rPr>
        <w:t>связочно</w:t>
      </w:r>
      <w:proofErr w:type="spellEnd"/>
      <w:r w:rsidRPr="00E42070">
        <w:rPr>
          <w:rFonts w:ascii="Times New Roman" w:hAnsi="Times New Roman" w:cs="Times New Roman"/>
          <w:sz w:val="32"/>
          <w:szCs w:val="32"/>
        </w:rPr>
        <w:t>-суставного и нервно-мышечного аппарата, равномерности их развития, физиологических изгибов позвоночника.</w:t>
      </w:r>
    </w:p>
    <w:p w:rsidR="00E42070" w:rsidRDefault="00E42070" w:rsidP="00E42070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42070">
        <w:rPr>
          <w:rFonts w:ascii="Times New Roman" w:hAnsi="Times New Roman" w:cs="Times New Roman"/>
          <w:b/>
          <w:sz w:val="32"/>
          <w:szCs w:val="32"/>
        </w:rPr>
        <w:t>Важно,</w:t>
      </w:r>
      <w:r w:rsidRPr="00E42070">
        <w:rPr>
          <w:rFonts w:ascii="Times New Roman" w:hAnsi="Times New Roman" w:cs="Times New Roman"/>
          <w:b/>
          <w:sz w:val="32"/>
          <w:szCs w:val="32"/>
        </w:rPr>
        <w:t xml:space="preserve"> как можно раньше начать профилактику дефектов или коррекцию имеющегося вида ее нарушения, чтобы в школе у ребенка не возникли проблемы с повышенной утомляемостью, головными болями и болями в мышцах туловища. Самые лучшие средства для профилактики нарушений осанки: движение во всех видах, подвижные игры на воздухе, утренняя гимнастика, закаливание, достаточное </w:t>
      </w:r>
      <w:r w:rsidRPr="00E42070">
        <w:rPr>
          <w:rFonts w:ascii="Times New Roman" w:hAnsi="Times New Roman" w:cs="Times New Roman"/>
          <w:b/>
          <w:sz w:val="32"/>
          <w:szCs w:val="32"/>
        </w:rPr>
        <w:lastRenderedPageBreak/>
        <w:t>освещение и правильно подобранная мебель, постоянное наблюдение за позой ребенка во время игры, занятий, специальные комплексы упражнений.</w:t>
      </w:r>
    </w:p>
    <w:p w:rsidR="00E42070" w:rsidRPr="00E42070" w:rsidRDefault="00E42070" w:rsidP="00E42070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2070">
        <w:rPr>
          <w:rFonts w:ascii="Times New Roman" w:hAnsi="Times New Roman" w:cs="Times New Roman"/>
          <w:b/>
          <w:sz w:val="44"/>
          <w:szCs w:val="44"/>
        </w:rPr>
        <w:t>Мы же в свою очередь предлагаем комплекс упражнений для осанки</w:t>
      </w:r>
    </w:p>
    <w:p w:rsidR="00E42070" w:rsidRDefault="00E42070" w:rsidP="00E42070">
      <w:pPr>
        <w:ind w:firstLine="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42070" w:rsidRDefault="00E42070" w:rsidP="00E4207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07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99560" cy="3773922"/>
            <wp:effectExtent l="0" t="0" r="0" b="0"/>
            <wp:docPr id="3" name="Рисунок 3" descr="C:\Users\Владелец\Downloads\для физры\7e29684d6ace1d4b4122731cebbfa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wnloads\для физры\7e29684d6ace1d4b4122731cebbfa0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5" b="4539"/>
                    <a:stretch/>
                  </pic:blipFill>
                  <pic:spPr bwMode="auto">
                    <a:xfrm>
                      <a:off x="0" y="0"/>
                      <a:ext cx="4105359" cy="37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070" w:rsidRDefault="00E42070" w:rsidP="00E4207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07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42560" cy="3528060"/>
            <wp:effectExtent l="0" t="0" r="0" b="0"/>
            <wp:docPr id="4" name="Рисунок 4" descr="C:\Users\Владелец\Downloads\для физры\bf2051340ba07549c5c6e1b71fb211a70d2b41c1ed79d047dfc3684c.jpg.1024x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ownloads\для физры\bf2051340ba07549c5c6e1b71fb211a70d2b41c1ed79d047dfc3684c.jpg.1024x0_q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65" w:rsidRDefault="00E42070" w:rsidP="00E42070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4207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67359" cy="4091940"/>
            <wp:effectExtent l="0" t="0" r="0" b="3810"/>
            <wp:docPr id="5" name="Рисунок 5" descr="C:\Users\Владелец\Downloads\для физры\uprazhneniya-dlya-osanki-spiny-dete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ownloads\для физры\uprazhneniya-dlya-osanki-spiny-detey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76" cy="41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70">
        <w:rPr>
          <w:rFonts w:ascii="Times New Roman" w:hAnsi="Times New Roman" w:cs="Times New Roman"/>
          <w:b/>
          <w:sz w:val="32"/>
          <w:szCs w:val="32"/>
        </w:rPr>
        <w:br/>
      </w:r>
    </w:p>
    <w:p w:rsidR="00EF39E4" w:rsidRPr="00E42070" w:rsidRDefault="00EF39E4" w:rsidP="00E42070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Позаботьтесь о здоровье ваших детей.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EF39E4" w:rsidRPr="00E42070" w:rsidSect="00CF1EA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9B4"/>
    <w:multiLevelType w:val="hybridMultilevel"/>
    <w:tmpl w:val="CE70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3"/>
    <w:rsid w:val="00CF1EA3"/>
    <w:rsid w:val="00E42070"/>
    <w:rsid w:val="00E50665"/>
    <w:rsid w:val="00E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0BBA"/>
  <w15:chartTrackingRefBased/>
  <w15:docId w15:val="{E9DC216C-622F-42EC-8D9F-9D16893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2020-04-09T15:24:00Z</dcterms:created>
  <dcterms:modified xsi:type="dcterms:W3CDTF">2020-04-09T15:48:00Z</dcterms:modified>
</cp:coreProperties>
</file>